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A4A46" w14:textId="49342836" w:rsidR="00EA1068" w:rsidRDefault="00DA3338" w:rsidP="00FB2285">
      <w:pPr>
        <w:spacing w:line="480" w:lineRule="auto"/>
        <w:jc w:val="both"/>
        <w:rPr>
          <w:rFonts w:ascii="Arial" w:hAnsi="Arial" w:cs="Arial"/>
          <w:b/>
          <w:sz w:val="22"/>
          <w:szCs w:val="22"/>
          <w:u w:val="single"/>
          <w:lang w:val="en-US"/>
        </w:rPr>
      </w:pPr>
      <w:proofErr w:type="gramStart"/>
      <w:r w:rsidRPr="006C3928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Title: </w:t>
      </w:r>
      <w:r w:rsidR="00345ECA" w:rsidRPr="006C3928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A case report: </w:t>
      </w:r>
      <w:r w:rsidR="00B20DC2" w:rsidRPr="006C3928">
        <w:rPr>
          <w:rFonts w:ascii="Arial" w:hAnsi="Arial" w:cs="Arial"/>
          <w:b/>
          <w:sz w:val="22"/>
          <w:szCs w:val="22"/>
          <w:u w:val="single"/>
          <w:lang w:val="en-US"/>
        </w:rPr>
        <w:t>Dry eye</w:t>
      </w:r>
      <w:r w:rsidRPr="006C3928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disease?</w:t>
      </w:r>
      <w:proofErr w:type="gramEnd"/>
      <w:r w:rsidRPr="006C3928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</w:t>
      </w:r>
    </w:p>
    <w:p w14:paraId="70F77675" w14:textId="77777777" w:rsidR="00F807E9" w:rsidRDefault="00F807E9" w:rsidP="00FB2285">
      <w:pPr>
        <w:spacing w:line="480" w:lineRule="auto"/>
        <w:jc w:val="both"/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14:paraId="2EC54BE4" w14:textId="7CBF1276" w:rsidR="00736491" w:rsidRPr="006C3928" w:rsidRDefault="00F807E9" w:rsidP="00FB2285">
      <w:pPr>
        <w:spacing w:line="480" w:lineRule="auto"/>
        <w:jc w:val="both"/>
        <w:rPr>
          <w:rFonts w:ascii="Arial" w:hAnsi="Arial" w:cs="Arial"/>
          <w:b/>
          <w:sz w:val="22"/>
          <w:szCs w:val="22"/>
          <w:u w:val="single"/>
          <w:lang w:val="en-US"/>
        </w:rPr>
      </w:pPr>
      <w:r>
        <w:rPr>
          <w:rFonts w:ascii="Arial" w:hAnsi="Arial" w:cs="Arial"/>
          <w:b/>
          <w:sz w:val="22"/>
          <w:szCs w:val="22"/>
          <w:u w:val="single"/>
          <w:lang w:val="en-US"/>
        </w:rPr>
        <w:t>Introduction</w:t>
      </w:r>
    </w:p>
    <w:p w14:paraId="34742619" w14:textId="36CBBB8D" w:rsidR="00736491" w:rsidRPr="00E6020C" w:rsidRDefault="00736491" w:rsidP="00E6020C">
      <w:pPr>
        <w:spacing w:line="48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6C3928">
        <w:rPr>
          <w:rFonts w:ascii="Arial" w:hAnsi="Arial" w:cs="Arial"/>
          <w:sz w:val="22"/>
          <w:szCs w:val="22"/>
          <w:lang w:val="en-US"/>
        </w:rPr>
        <w:t xml:space="preserve">Ocular surface disease or dry eye syndrome are 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autoimmune disorders of the ocular surface. A recent study in Australia reported that more than 50% of people over 50 years of age suffer from dry eye symptoms, while women are more frequent affected.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/>
      </w:r>
      <w:r w:rsidR="00DC0C33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&lt;EndNote&gt;&lt;Cite&gt;&lt;Author&gt;Chia&lt;/Author&gt;&lt;Year&gt;2003&lt;/Year&gt;&lt;RecNum&gt;1&lt;/RecNum&gt;&lt;DisplayText&gt;&lt;style face="superscript"&gt;1&lt;/style&gt;&lt;/DisplayText&gt;&lt;record&gt;&lt;rec-number&gt;1&lt;/rec-number&gt;&lt;foreign-keys&gt;&lt;key app="EN" db-id="9prsed2w9epfpxeeftl525wkvp0ew2zesdfz" timestamp="1534423436"&gt;1&lt;/key&gt;&lt;/foreign-keys&gt;&lt;ref-type name="Journal Article"&gt;17&lt;/ref-type&gt;&lt;contributors&gt;&lt;authors&gt;&lt;author&gt;Chia, E. M.&lt;/author&gt;&lt;author&gt;Mitchell, P.&lt;/author&gt;&lt;author&gt;Rochtchina, E.&lt;/author&gt;&lt;author&gt;Lee, A. J.&lt;/author&gt;&lt;author&gt;Maroun, R.&lt;/author&gt;&lt;author&gt;Wang, J. J.&lt;/author&gt;&lt;/authors&gt;&lt;/contributors&gt;&lt;auth-address&gt;Department of Ophthalmology, University of Sydney, Sydney, New South Wales, Australia.&lt;/auth-address&gt;&lt;titles&gt;&lt;title&gt;Prevalence and associations of dry eye syndrome in an older population: the Blue Mountains Eye Study&lt;/title&gt;&lt;secondary-title&gt;Clin Exp Ophthalmol&lt;/secondary-title&gt;&lt;/titles&gt;&lt;periodical&gt;&lt;full-title&gt;Clin Exp Ophthalmol&lt;/full-title&gt;&lt;/periodical&gt;&lt;pages&gt;229-32&lt;/pages&gt;&lt;volume&gt;31&lt;/volume&gt;&lt;number&gt;3&lt;/number&gt;&lt;keywords&gt;&lt;keyword&gt;Age Distribution&lt;/keyword&gt;&lt;keyword&gt;Aged&lt;/keyword&gt;&lt;keyword&gt;Aged, 80 and over&lt;/keyword&gt;&lt;keyword&gt;*Aging&lt;/keyword&gt;&lt;keyword&gt;Australia/epidemiology&lt;/keyword&gt;&lt;keyword&gt;Dry Eye Syndromes/*epidemiology/etiology&lt;/keyword&gt;&lt;keyword&gt;Female&lt;/keyword&gt;&lt;keyword&gt;Humans&lt;/keyword&gt;&lt;keyword&gt;Male&lt;/keyword&gt;&lt;keyword&gt;Middle Aged&lt;/keyword&gt;&lt;keyword&gt;Odds Ratio&lt;/keyword&gt;&lt;keyword&gt;Prevalence&lt;/keyword&gt;&lt;keyword&gt;Sex Distribution&lt;/keyword&gt;&lt;/keywords&gt;&lt;dates&gt;&lt;year&gt;2003&lt;/year&gt;&lt;pub-dates&gt;&lt;date&gt;Jun&lt;/date&gt;&lt;/pub-dates&gt;&lt;/dates&gt;&lt;isbn&gt;1442-6404 (Print)&amp;#xD;1442-6404 (Linking)&lt;/isbn&gt;&lt;accession-num&gt;12786773&lt;/accession-num&gt;&lt;urls&gt;&lt;related-urls&gt;&lt;url&gt;https://www.ncbi.nlm.nih.gov/pubmed/12786773&lt;/url&gt;&lt;/related-urls&gt;&lt;/urls&gt;&lt;/record&gt;&lt;/Cite&gt;&lt;/EndNote&gt;</w:instrTex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DC0C33" w:rsidRPr="00DC0C33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1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Typical symptoms are </w:t>
      </w:r>
      <w:proofErr w:type="spellStart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epiphora</w:t>
      </w:r>
      <w:proofErr w:type="spellEnd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, blurry vision, burning, redness and foreign body sensation.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PEVuZE5vdGU+PENpdGU+PEF1dGhvcj5OZWJiaW9zbzwvQXV0aG9yPjxZZWFyPjIwMTc8L1llYXI+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</w:fldData>
        </w:fldChar>
      </w:r>
      <w:r w:rsidR="00DC0C33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DC0C33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PEVuZE5vdGU+PENpdGU+PEF1dGhvcj5OZWJiaW9zbzwvQXV0aG9yPjxZZWFyPjIwMTc8L1llYXI+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</w:fldData>
        </w:fldChar>
      </w:r>
      <w:r w:rsidR="00DC0C33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DC0C33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DC0C33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DC0C33" w:rsidRPr="00DC0C33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2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Meibomian gland dysfunction (MGD</w: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) is the most frequent reason for</w:t>
      </w:r>
      <w:r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dry eye symptoms in adults causing chronic inflammation and </w:t>
      </w:r>
      <w:proofErr w:type="spellStart"/>
      <w:r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hyperkeratinisation</w:t>
      </w:r>
      <w:proofErr w:type="spellEnd"/>
      <w:r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of the conjunctiva.</w:t>
      </w:r>
      <w:r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/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&lt;EndNote&gt;&lt;Cite&gt;&lt;Author&gt;Knop&lt;/Author&gt;&lt;Year&gt;2011&lt;/Year&gt;&lt;RecNum&gt;3&lt;/RecNum&gt;&lt;DisplayText&gt;&lt;style face="superscript"&gt;3&lt;/style&gt;&lt;/DisplayText&gt;&lt;record&gt;&lt;rec-number&gt;3&lt;/rec-number&gt;&lt;foreign-keys&gt;&lt;key app="EN" db-id="9prsed2w9epfpxeeftl525wkvp0ew2zesdfz" timestamp="1534424670"&gt;3&lt;/key&gt;&lt;/foreign-keys&gt;&lt;ref-type name="Journal Article"&gt;17&lt;/ref-type&gt;&lt;contributors&gt;&lt;authors&gt;&lt;author&gt;Knop, E.&lt;/author&gt;&lt;author&gt;Knop, N.&lt;/author&gt;&lt;author&gt;Millar, T.&lt;/author&gt;&lt;author&gt;Obata, H.&lt;/author&gt;&lt;author&gt;Sullivan, D. A.&lt;/author&gt;&lt;/authors&gt;&lt;/contributors&gt;&lt;auth-address&gt;Ocular Surface Center Berlin, Department for Cell and Neurobiology, Center for Anatomy, Charite-Universitatsmedizin Berlin, Berlin, Germany.&lt;/auth-address&gt;&lt;titles&gt;&lt;title&gt;The international workshop on meibomian gland dysfunction: report of the subcommittee on anatomy, physiology, and pathophysiology of the meibomian gland&lt;/title&gt;&lt;secondary-title&gt;Invest Ophthalmol Vis Sci&lt;/secondary-title&gt;&lt;/titles&gt;&lt;periodical&gt;&lt;full-title&gt;Invest Ophthalmol Vis Sci&lt;/full-title&gt;&lt;/periodical&gt;&lt;pages&gt;1938-78&lt;/pages&gt;&lt;volume&gt;52&lt;/volume&gt;&lt;number&gt;4&lt;/number&gt;&lt;keywords&gt;&lt;keyword&gt;Humans&lt;/keyword&gt;&lt;keyword&gt;*Meibomian Glands/anatomy &amp;amp; histology/physiology/physiopathology&lt;/keyword&gt;&lt;/keywords&gt;&lt;dates&gt;&lt;year&gt;2011&lt;/year&gt;&lt;pub-dates&gt;&lt;date&gt;Mar&lt;/date&gt;&lt;/pub-dates&gt;&lt;/dates&gt;&lt;isbn&gt;1552-5783 (Electronic)&amp;#xD;0146-0404 (Linking)&lt;/isbn&gt;&lt;accession-num&gt;21450915&lt;/accession-num&gt;&lt;urls&gt;&lt;related-urls&gt;&lt;url&gt;https://www.ncbi.nlm.nih.gov/pubmed/21450915&lt;/url&gt;&lt;/related-urls&gt;&lt;/urls&gt;&lt;custom2&gt;PMC3072159&lt;/custom2&gt;&lt;electronic-resource-num&gt;10.1167/iovs.10-6997c&lt;/electronic-resource-num&gt;&lt;/record&gt;&lt;/Cite&gt;&lt;/EndNote&gt;</w:instrText>
      </w:r>
      <w:r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DC0C33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3</w:t>
      </w:r>
      <w:r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Patients with mild symptoms are often diagnosed with dry eye disease and not followed up by ophthalmologists constantly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,</w:t>
      </w:r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although 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eye involvement can be present in </w:t>
      </w:r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several 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systemic </w:t>
      </w:r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autoimmune disorders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, particularly in </w:t>
      </w:r>
      <w:proofErr w:type="spellStart"/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Sjo</w:t>
      </w:r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gren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´s</w:t>
      </w:r>
      <w:proofErr w:type="spellEnd"/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syndrome, 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rheumatoid arthritis, </w:t>
      </w:r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lupus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erythematosu</w:t>
      </w:r>
      <w:r w:rsidR="00F807E9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s, lichen planus, </w:t>
      </w:r>
      <w:r w:rsidR="00E6020C" w:rsidRPr="00E6020C">
        <w:rPr>
          <w:rStyle w:val="highlight"/>
          <w:rFonts w:ascii="Arial" w:hAnsi="Arial" w:cs="Arial"/>
          <w:sz w:val="22"/>
          <w:szCs w:val="22"/>
          <w:lang w:val="en-US"/>
        </w:rPr>
        <w:t>pemphigus</w:t>
      </w:r>
      <w:r w:rsidR="00E6020C">
        <w:rPr>
          <w:rFonts w:ascii="Arial" w:hAnsi="Arial" w:cs="Arial"/>
          <w:sz w:val="22"/>
          <w:szCs w:val="22"/>
          <w:lang w:val="en-US"/>
        </w:rPr>
        <w:t>, bullous pemphigoid</w: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,</w:t>
      </w:r>
      <w:r w:rsidR="00AA4DF2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proofErr w:type="gramStart"/>
      <w:r w:rsidR="00AA4DF2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rosacea</w:t>
      </w:r>
      <w:proofErr w:type="gramEnd"/>
      <w:r w:rsidR="00DC0C33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t>.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</w:rPr>
        <w:fldChar w:fldCharType="begin">
          <w:fldData xml:space="preserve">PEVuZE5vdGU+PENpdGU+PEF1dGhvcj5HZW5lcmFsaTwvQXV0aG9yPjxZZWFyPjIwMTU8L1llYXI+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</w:fldData>
        </w:fldChar>
      </w:r>
      <w:r w:rsidR="00E6020C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</w:rPr>
        <w:fldChar w:fldCharType="begin">
          <w:fldData xml:space="preserve">PEVuZE5vdGU+PENpdGU+PEF1dGhvcj5HZW5lcmFsaTwvQXV0aG9yPjxZZWFyPjIwMTU8L1llYXI+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</w:fldData>
        </w:fldChar>
      </w:r>
      <w:r w:rsidR="00E6020C" w:rsidRP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</w:rPr>
        <w:fldChar w:fldCharType="end"/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</w:rPr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4-7</w:t>
      </w:r>
      <w:r w:rsidR="00DC0C33" w:rsidRPr="00E6020C">
        <w:rPr>
          <w:rFonts w:ascii="Arial" w:hAnsi="Arial" w:cs="Arial"/>
          <w:sz w:val="22"/>
          <w:szCs w:val="22"/>
          <w:shd w:val="clear" w:color="auto" w:fill="FFFFFF"/>
        </w:rPr>
        <w:fldChar w:fldCharType="end"/>
      </w:r>
    </w:p>
    <w:p w14:paraId="756E3A83" w14:textId="77777777" w:rsidR="00F807E9" w:rsidRPr="006C3928" w:rsidRDefault="00F807E9" w:rsidP="00736491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22207004" w14:textId="13F28A48" w:rsidR="001005A6" w:rsidRPr="006C3928" w:rsidRDefault="006F7351" w:rsidP="00FB2285">
      <w:pPr>
        <w:spacing w:line="480" w:lineRule="auto"/>
        <w:jc w:val="both"/>
        <w:rPr>
          <w:rFonts w:ascii="Arial" w:hAnsi="Arial" w:cs="Arial"/>
          <w:b/>
          <w:sz w:val="22"/>
          <w:szCs w:val="22"/>
          <w:u w:val="single"/>
          <w:lang w:val="en-US"/>
        </w:rPr>
      </w:pPr>
      <w:r w:rsidRPr="006C3928">
        <w:rPr>
          <w:rFonts w:ascii="Arial" w:hAnsi="Arial" w:cs="Arial"/>
          <w:b/>
          <w:sz w:val="22"/>
          <w:szCs w:val="22"/>
          <w:u w:val="single"/>
          <w:lang w:val="en-US"/>
        </w:rPr>
        <w:t>Case Prese</w:t>
      </w:r>
      <w:r w:rsidR="00E6020C">
        <w:rPr>
          <w:rFonts w:ascii="Arial" w:hAnsi="Arial" w:cs="Arial"/>
          <w:b/>
          <w:sz w:val="22"/>
          <w:szCs w:val="22"/>
          <w:u w:val="single"/>
          <w:lang w:val="en-US"/>
        </w:rPr>
        <w:t>ntation with Illustrations and F</w:t>
      </w:r>
      <w:r w:rsidRPr="006C3928">
        <w:rPr>
          <w:rFonts w:ascii="Arial" w:hAnsi="Arial" w:cs="Arial"/>
          <w:b/>
          <w:sz w:val="22"/>
          <w:szCs w:val="22"/>
          <w:u w:val="single"/>
          <w:lang w:val="en-US"/>
        </w:rPr>
        <w:t>igures</w:t>
      </w:r>
      <w:r w:rsidR="00D61895" w:rsidRPr="006C3928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</w:t>
      </w:r>
    </w:p>
    <w:p w14:paraId="476510EB" w14:textId="5232BACD" w:rsidR="00736491" w:rsidRPr="00DC0C33" w:rsidRDefault="001005A6" w:rsidP="00736491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6C3928">
        <w:rPr>
          <w:rFonts w:ascii="Arial" w:hAnsi="Arial" w:cs="Arial"/>
          <w:sz w:val="22"/>
          <w:szCs w:val="22"/>
          <w:lang w:val="en-US"/>
        </w:rPr>
        <w:t xml:space="preserve">Here we describe the clinical course of a female patient, who was </w:t>
      </w:r>
      <w:r w:rsidR="007D1EDE" w:rsidRPr="006C3928">
        <w:rPr>
          <w:rFonts w:ascii="Arial" w:hAnsi="Arial" w:cs="Arial"/>
          <w:sz w:val="22"/>
          <w:szCs w:val="22"/>
          <w:lang w:val="en-US"/>
        </w:rPr>
        <w:t>58 years old at initial visit at</w:t>
      </w:r>
      <w:r w:rsidRPr="006C3928">
        <w:rPr>
          <w:rFonts w:ascii="Arial" w:hAnsi="Arial" w:cs="Arial"/>
          <w:sz w:val="22"/>
          <w:szCs w:val="22"/>
          <w:lang w:val="en-US"/>
        </w:rPr>
        <w:t xml:space="preserve"> our clinic. She presented with tearing and burning in her left eye for several weeks. The subjective visual acuity was unchanged. No symptoms </w:t>
      </w:r>
      <w:proofErr w:type="gramStart"/>
      <w:r w:rsidRPr="006C3928">
        <w:rPr>
          <w:rFonts w:ascii="Arial" w:hAnsi="Arial" w:cs="Arial"/>
          <w:sz w:val="22"/>
          <w:szCs w:val="22"/>
          <w:lang w:val="en-US"/>
        </w:rPr>
        <w:t xml:space="preserve">were </w:t>
      </w:r>
      <w:r w:rsidR="007D1EDE" w:rsidRPr="006C3928">
        <w:rPr>
          <w:rFonts w:ascii="Arial" w:hAnsi="Arial" w:cs="Arial"/>
          <w:sz w:val="22"/>
          <w:szCs w:val="22"/>
          <w:lang w:val="en-US"/>
        </w:rPr>
        <w:t>reported</w:t>
      </w:r>
      <w:proofErr w:type="gramEnd"/>
      <w:r w:rsidR="007D1EDE" w:rsidRPr="006C3928">
        <w:rPr>
          <w:rFonts w:ascii="Arial" w:hAnsi="Arial" w:cs="Arial"/>
          <w:sz w:val="22"/>
          <w:szCs w:val="22"/>
          <w:lang w:val="en-US"/>
        </w:rPr>
        <w:t xml:space="preserve"> i</w:t>
      </w:r>
      <w:r w:rsidRPr="006C3928">
        <w:rPr>
          <w:rFonts w:ascii="Arial" w:hAnsi="Arial" w:cs="Arial"/>
          <w:sz w:val="22"/>
          <w:szCs w:val="22"/>
          <w:lang w:val="en-US"/>
        </w:rPr>
        <w:t>n the right eye. There were no operations or any ocular diseases in the past medical history. The patient had no internal diseases and did not take any drugs in the l</w:t>
      </w:r>
      <w:r w:rsidR="007D1EDE" w:rsidRPr="006C3928">
        <w:rPr>
          <w:rFonts w:ascii="Arial" w:hAnsi="Arial" w:cs="Arial"/>
          <w:sz w:val="22"/>
          <w:szCs w:val="22"/>
          <w:lang w:val="en-US"/>
        </w:rPr>
        <w:t xml:space="preserve">ast months. The initial </w:t>
      </w:r>
      <w:proofErr w:type="gramStart"/>
      <w:r w:rsidR="00AC2A61" w:rsidRPr="006C3928">
        <w:rPr>
          <w:rFonts w:ascii="Arial" w:hAnsi="Arial" w:cs="Arial"/>
          <w:sz w:val="22"/>
          <w:szCs w:val="22"/>
          <w:lang w:val="en-US"/>
        </w:rPr>
        <w:t>best corrected</w:t>
      </w:r>
      <w:proofErr w:type="gramEnd"/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 visual acuity was 20/25 o</w:t>
      </w:r>
      <w:r w:rsidRPr="006C3928">
        <w:rPr>
          <w:rFonts w:ascii="Arial" w:hAnsi="Arial" w:cs="Arial"/>
          <w:sz w:val="22"/>
          <w:szCs w:val="22"/>
          <w:lang w:val="en-US"/>
        </w:rPr>
        <w:t xml:space="preserve">n the right and </w:t>
      </w:r>
      <w:r w:rsidR="00FB5760" w:rsidRPr="006C3928">
        <w:rPr>
          <w:rFonts w:ascii="Arial" w:hAnsi="Arial" w:cs="Arial"/>
          <w:sz w:val="22"/>
          <w:szCs w:val="22"/>
          <w:lang w:val="en-US"/>
        </w:rPr>
        <w:t>20/32</w:t>
      </w:r>
      <w:r w:rsidRPr="006C3928">
        <w:rPr>
          <w:rFonts w:ascii="Arial" w:hAnsi="Arial" w:cs="Arial"/>
          <w:sz w:val="22"/>
          <w:szCs w:val="22"/>
          <w:lang w:val="en-US"/>
        </w:rPr>
        <w:t xml:space="preserve"> on the left eye. </w:t>
      </w:r>
      <w:r w:rsidR="00D3542C" w:rsidRPr="006C3928">
        <w:rPr>
          <w:rFonts w:ascii="Arial" w:hAnsi="Arial" w:cs="Arial"/>
          <w:sz w:val="22"/>
          <w:szCs w:val="22"/>
          <w:lang w:val="en-US"/>
        </w:rPr>
        <w:t>In</w:t>
      </w:r>
      <w:r w:rsidR="007D1EDE" w:rsidRPr="006C3928">
        <w:rPr>
          <w:rFonts w:ascii="Arial" w:hAnsi="Arial" w:cs="Arial"/>
          <w:sz w:val="22"/>
          <w:szCs w:val="22"/>
          <w:lang w:val="en-US"/>
        </w:rPr>
        <w:t>traocular pressure was normal. I</w:t>
      </w:r>
      <w:r w:rsidR="00D3542C" w:rsidRPr="006C3928">
        <w:rPr>
          <w:rFonts w:ascii="Arial" w:hAnsi="Arial" w:cs="Arial"/>
          <w:sz w:val="22"/>
          <w:szCs w:val="22"/>
          <w:lang w:val="en-US"/>
        </w:rPr>
        <w:t>n the rig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ht </w:t>
      </w:r>
      <w:proofErr w:type="gramStart"/>
      <w:r w:rsidR="00FB5760" w:rsidRPr="006C3928">
        <w:rPr>
          <w:rFonts w:ascii="Arial" w:hAnsi="Arial" w:cs="Arial"/>
          <w:sz w:val="22"/>
          <w:szCs w:val="22"/>
          <w:lang w:val="en-US"/>
        </w:rPr>
        <w:t>eye</w:t>
      </w:r>
      <w:proofErr w:type="gramEnd"/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 a slight dysfunction of </w:t>
      </w:r>
      <w:proofErr w:type="spellStart"/>
      <w:r w:rsidR="00FB5760" w:rsidRPr="006C3928">
        <w:rPr>
          <w:rFonts w:ascii="Arial" w:hAnsi="Arial" w:cs="Arial"/>
          <w:sz w:val="22"/>
          <w:szCs w:val="22"/>
          <w:lang w:val="en-US"/>
        </w:rPr>
        <w:t>m</w:t>
      </w:r>
      <w:r w:rsidR="00D3542C" w:rsidRPr="006C3928">
        <w:rPr>
          <w:rFonts w:ascii="Arial" w:hAnsi="Arial" w:cs="Arial"/>
          <w:sz w:val="22"/>
          <w:szCs w:val="22"/>
          <w:lang w:val="en-US"/>
        </w:rPr>
        <w:t>eibomian</w:t>
      </w:r>
      <w:proofErr w:type="spellEnd"/>
      <w:r w:rsidR="00D3542C" w:rsidRPr="006C3928">
        <w:rPr>
          <w:rFonts w:ascii="Arial" w:hAnsi="Arial" w:cs="Arial"/>
          <w:sz w:val="22"/>
          <w:szCs w:val="22"/>
          <w:lang w:val="en-US"/>
        </w:rPr>
        <w:t xml:space="preserve"> glands was remarkable, while conjunctiva, cornea and intraocular structures were not consp</w:t>
      </w:r>
      <w:r w:rsidR="007D1EDE" w:rsidRPr="006C3928">
        <w:rPr>
          <w:rFonts w:ascii="Arial" w:hAnsi="Arial" w:cs="Arial"/>
          <w:sz w:val="22"/>
          <w:szCs w:val="22"/>
          <w:lang w:val="en-US"/>
        </w:rPr>
        <w:t>icuous. I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n the left eye also a </w:t>
      </w:r>
      <w:proofErr w:type="spellStart"/>
      <w:r w:rsidR="00FB5760" w:rsidRPr="006C3928">
        <w:rPr>
          <w:rFonts w:ascii="Arial" w:hAnsi="Arial" w:cs="Arial"/>
          <w:sz w:val="22"/>
          <w:szCs w:val="22"/>
          <w:lang w:val="en-US"/>
        </w:rPr>
        <w:t>m</w:t>
      </w:r>
      <w:r w:rsidR="00D3542C" w:rsidRPr="006C3928">
        <w:rPr>
          <w:rFonts w:ascii="Arial" w:hAnsi="Arial" w:cs="Arial"/>
          <w:sz w:val="22"/>
          <w:szCs w:val="22"/>
          <w:lang w:val="en-US"/>
        </w:rPr>
        <w:t>eibomian</w:t>
      </w:r>
      <w:proofErr w:type="spellEnd"/>
      <w:r w:rsidR="00D3542C" w:rsidRPr="006C3928">
        <w:rPr>
          <w:rFonts w:ascii="Arial" w:hAnsi="Arial" w:cs="Arial"/>
          <w:sz w:val="22"/>
          <w:szCs w:val="22"/>
          <w:lang w:val="en-US"/>
        </w:rPr>
        <w:t xml:space="preserve"> gland dysfunction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 (MGD)</w:t>
      </w:r>
      <w:r w:rsidR="00D3542C" w:rsidRPr="006C3928">
        <w:rPr>
          <w:rFonts w:ascii="Arial" w:hAnsi="Arial" w:cs="Arial"/>
          <w:sz w:val="22"/>
          <w:szCs w:val="22"/>
          <w:lang w:val="en-US"/>
        </w:rPr>
        <w:t xml:space="preserve"> was</w:t>
      </w:r>
      <w:r w:rsidR="007D1EDE" w:rsidRPr="006C3928">
        <w:rPr>
          <w:rFonts w:ascii="Arial" w:hAnsi="Arial" w:cs="Arial"/>
          <w:sz w:val="22"/>
          <w:szCs w:val="22"/>
          <w:lang w:val="en-US"/>
        </w:rPr>
        <w:t xml:space="preserve"> reported. Furthermore, a </w:t>
      </w:r>
      <w:proofErr w:type="spellStart"/>
      <w:r w:rsidR="007D1EDE" w:rsidRPr="006C3928">
        <w:rPr>
          <w:rFonts w:ascii="Arial" w:hAnsi="Arial" w:cs="Arial"/>
          <w:sz w:val="22"/>
          <w:szCs w:val="22"/>
          <w:lang w:val="en-US"/>
        </w:rPr>
        <w:t>cicatricial</w:t>
      </w:r>
      <w:proofErr w:type="spellEnd"/>
      <w:r w:rsidR="007D1EDE" w:rsidRPr="006C3928">
        <w:rPr>
          <w:rFonts w:ascii="Arial" w:hAnsi="Arial" w:cs="Arial"/>
          <w:sz w:val="22"/>
          <w:szCs w:val="22"/>
          <w:lang w:val="en-US"/>
        </w:rPr>
        <w:t xml:space="preserve"> conjunctival irritation </w:t>
      </w:r>
      <w:r w:rsidR="00D3542C" w:rsidRPr="006C3928">
        <w:rPr>
          <w:rFonts w:ascii="Arial" w:hAnsi="Arial" w:cs="Arial"/>
          <w:sz w:val="22"/>
          <w:szCs w:val="22"/>
          <w:lang w:val="en-US"/>
        </w:rPr>
        <w:t xml:space="preserve">was noticed </w:t>
      </w:r>
      <w:proofErr w:type="spellStart"/>
      <w:r w:rsidR="00D3542C" w:rsidRPr="006C3928">
        <w:rPr>
          <w:rFonts w:ascii="Arial" w:hAnsi="Arial" w:cs="Arial"/>
          <w:sz w:val="22"/>
          <w:szCs w:val="22"/>
          <w:lang w:val="en-US"/>
        </w:rPr>
        <w:t>subtarsal</w:t>
      </w:r>
      <w:proofErr w:type="spellEnd"/>
      <w:r w:rsidR="00D3542C" w:rsidRPr="006C3928">
        <w:rPr>
          <w:rFonts w:ascii="Arial" w:hAnsi="Arial" w:cs="Arial"/>
          <w:sz w:val="22"/>
          <w:szCs w:val="22"/>
          <w:lang w:val="en-US"/>
        </w:rPr>
        <w:t xml:space="preserve"> temporal and the conjunctiva was hyperemic. The first </w:t>
      </w:r>
      <w:r w:rsidR="007D1EDE" w:rsidRPr="006C3928">
        <w:rPr>
          <w:rFonts w:ascii="Arial" w:hAnsi="Arial" w:cs="Arial"/>
          <w:sz w:val="22"/>
          <w:szCs w:val="22"/>
          <w:lang w:val="en-US"/>
        </w:rPr>
        <w:t xml:space="preserve">suggested </w:t>
      </w:r>
      <w:r w:rsidR="00D3542C" w:rsidRPr="006C3928">
        <w:rPr>
          <w:rFonts w:ascii="Arial" w:hAnsi="Arial" w:cs="Arial"/>
          <w:sz w:val="22"/>
          <w:szCs w:val="22"/>
          <w:lang w:val="en-US"/>
        </w:rPr>
        <w:t>diagnosis was MGD</w:t>
      </w:r>
      <w:r w:rsidR="004E2E26" w:rsidRPr="006C3928">
        <w:rPr>
          <w:rFonts w:ascii="Arial" w:hAnsi="Arial" w:cs="Arial"/>
          <w:sz w:val="22"/>
          <w:szCs w:val="22"/>
          <w:lang w:val="en-US"/>
        </w:rPr>
        <w:t xml:space="preserve"> and </w:t>
      </w:r>
      <w:proofErr w:type="spellStart"/>
      <w:r w:rsidR="004E2E26" w:rsidRPr="006C3928">
        <w:rPr>
          <w:rFonts w:ascii="Arial" w:hAnsi="Arial" w:cs="Arial"/>
          <w:sz w:val="22"/>
          <w:szCs w:val="22"/>
          <w:lang w:val="en-US"/>
        </w:rPr>
        <w:t>c</w:t>
      </w:r>
      <w:r w:rsidR="00360FDD" w:rsidRPr="006C3928">
        <w:rPr>
          <w:rFonts w:ascii="Arial" w:hAnsi="Arial" w:cs="Arial"/>
          <w:sz w:val="22"/>
          <w:szCs w:val="22"/>
          <w:lang w:val="en-US"/>
        </w:rPr>
        <w:t>yclosporin</w:t>
      </w:r>
      <w:proofErr w:type="spellEnd"/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 0.1% eye drops </w:t>
      </w:r>
      <w:proofErr w:type="gramStart"/>
      <w:r w:rsidR="00360FDD" w:rsidRPr="006C3928">
        <w:rPr>
          <w:rFonts w:ascii="Arial" w:hAnsi="Arial" w:cs="Arial"/>
          <w:sz w:val="22"/>
          <w:szCs w:val="22"/>
          <w:lang w:val="en-US"/>
        </w:rPr>
        <w:t>were</w:t>
      </w:r>
      <w:r w:rsidR="00D3542C" w:rsidRPr="006C3928">
        <w:rPr>
          <w:rFonts w:ascii="Arial" w:hAnsi="Arial" w:cs="Arial"/>
          <w:sz w:val="22"/>
          <w:szCs w:val="22"/>
          <w:lang w:val="en-US"/>
        </w:rPr>
        <w:t xml:space="preserve"> prescribed</w:t>
      </w:r>
      <w:proofErr w:type="gramEnd"/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. As a conjunctival scar was </w:t>
      </w:r>
      <w:proofErr w:type="gramStart"/>
      <w:r w:rsidR="00360FDD" w:rsidRPr="006C3928">
        <w:rPr>
          <w:rFonts w:ascii="Arial" w:hAnsi="Arial" w:cs="Arial"/>
          <w:sz w:val="22"/>
          <w:szCs w:val="22"/>
          <w:lang w:val="en-US"/>
        </w:rPr>
        <w:t>remarkable</w:t>
      </w:r>
      <w:proofErr w:type="gramEnd"/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a </w:t>
      </w:r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conjunctival </w:t>
      </w:r>
      <w:r w:rsidR="007D1EDE" w:rsidRPr="006C3928">
        <w:rPr>
          <w:rFonts w:ascii="Arial" w:hAnsi="Arial" w:cs="Arial"/>
          <w:sz w:val="22"/>
          <w:szCs w:val="22"/>
          <w:lang w:val="en-US"/>
        </w:rPr>
        <w:t>specimen was taken to exclude a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 c</w:t>
      </w:r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hlamydia </w:t>
      </w:r>
      <w:r w:rsidR="00360FDD" w:rsidRPr="006C3928">
        <w:rPr>
          <w:rFonts w:ascii="Arial" w:hAnsi="Arial" w:cs="Arial"/>
          <w:sz w:val="22"/>
          <w:szCs w:val="22"/>
          <w:lang w:val="en-US"/>
        </w:rPr>
        <w:lastRenderedPageBreak/>
        <w:t>trachomatis</w:t>
      </w:r>
      <w:r w:rsidR="007D1EDE" w:rsidRPr="006C3928">
        <w:rPr>
          <w:rFonts w:ascii="Arial" w:hAnsi="Arial" w:cs="Arial"/>
          <w:sz w:val="22"/>
          <w:szCs w:val="22"/>
          <w:lang w:val="en-US"/>
        </w:rPr>
        <w:t xml:space="preserve"> infection</w:t>
      </w:r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. In addition </w:t>
      </w:r>
      <w:proofErr w:type="spellStart"/>
      <w:r w:rsidR="00360FDD" w:rsidRPr="006C3928">
        <w:rPr>
          <w:rFonts w:ascii="Arial" w:hAnsi="Arial" w:cs="Arial"/>
          <w:sz w:val="22"/>
          <w:szCs w:val="22"/>
          <w:lang w:val="en-US"/>
        </w:rPr>
        <w:t>vitamine</w:t>
      </w:r>
      <w:proofErr w:type="spellEnd"/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 A serum level and rheumatic parameters (ANA, ANCA, </w:t>
      </w:r>
      <w:proofErr w:type="spellStart"/>
      <w:r w:rsidR="00360FDD" w:rsidRPr="006C3928">
        <w:rPr>
          <w:rFonts w:ascii="Arial" w:hAnsi="Arial" w:cs="Arial"/>
          <w:sz w:val="22"/>
          <w:szCs w:val="22"/>
          <w:lang w:val="en-US"/>
        </w:rPr>
        <w:t>rheuma</w:t>
      </w:r>
      <w:proofErr w:type="spellEnd"/>
      <w:r w:rsidR="00360FDD" w:rsidRPr="006C3928">
        <w:rPr>
          <w:rFonts w:ascii="Arial" w:hAnsi="Arial" w:cs="Arial"/>
          <w:sz w:val="22"/>
          <w:szCs w:val="22"/>
          <w:lang w:val="en-US"/>
        </w:rPr>
        <w:t xml:space="preserve"> factor, </w:t>
      </w:r>
      <w:r w:rsidR="00F507E7" w:rsidRPr="006C3928">
        <w:rPr>
          <w:rFonts w:ascii="Arial" w:hAnsi="Arial" w:cs="Arial"/>
          <w:sz w:val="22"/>
          <w:szCs w:val="22"/>
          <w:lang w:val="en-US"/>
        </w:rPr>
        <w:t>Anti-Jo-1, Anti-</w:t>
      </w:r>
      <w:r w:rsidR="00F507E7" w:rsidRPr="006C3928">
        <w:rPr>
          <w:rFonts w:ascii="Arial" w:eastAsia="Times New Roman" w:hAnsi="Arial" w:cs="Arial"/>
          <w:sz w:val="22"/>
          <w:szCs w:val="22"/>
          <w:lang w:val="en-US" w:eastAsia="en-US"/>
        </w:rPr>
        <w:t>Scl-70, Anti-Sm, Anti-SS-A (Ro), Anti- SS-B (La), Anti-</w:t>
      </w:r>
      <w:r w:rsidR="00736491" w:rsidRPr="00736491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C4093AC" w14:textId="25B8B5BC" w:rsidR="00AD2DB5" w:rsidRPr="00210146" w:rsidRDefault="00F507E7" w:rsidP="00FB2285">
      <w:pPr>
        <w:spacing w:line="480" w:lineRule="auto"/>
        <w:jc w:val="both"/>
        <w:rPr>
          <w:rFonts w:ascii="Arial" w:eastAsia="Times New Roman" w:hAnsi="Arial" w:cs="Arial"/>
          <w:sz w:val="22"/>
          <w:szCs w:val="22"/>
          <w:lang w:val="en-US" w:eastAsia="en-US"/>
        </w:rPr>
      </w:pPr>
      <w:r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U1-RNP) were </w:t>
      </w:r>
      <w:proofErr w:type="spellStart"/>
      <w:r w:rsidR="00FB5760" w:rsidRPr="006C3928">
        <w:rPr>
          <w:rFonts w:ascii="Arial" w:eastAsia="Times New Roman" w:hAnsi="Arial" w:cs="Arial"/>
          <w:sz w:val="22"/>
          <w:szCs w:val="22"/>
          <w:lang w:val="en-US" w:eastAsia="en-US"/>
        </w:rPr>
        <w:t>analysed</w:t>
      </w:r>
      <w:proofErr w:type="spellEnd"/>
      <w:r w:rsidR="00FB5760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in serum for considering autoimmune </w:t>
      </w:r>
      <w:r w:rsidR="00FF4090" w:rsidRPr="006C3928">
        <w:rPr>
          <w:rFonts w:ascii="Arial" w:eastAsia="Times New Roman" w:hAnsi="Arial" w:cs="Arial"/>
          <w:sz w:val="22"/>
          <w:szCs w:val="22"/>
          <w:lang w:val="en-US" w:eastAsia="en-US"/>
        </w:rPr>
        <w:t>disorders</w:t>
      </w:r>
      <w:r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. </w:t>
      </w:r>
      <w:r w:rsidR="007D1EDE" w:rsidRPr="006C3928">
        <w:rPr>
          <w:rFonts w:ascii="Arial" w:eastAsia="Times New Roman" w:hAnsi="Arial" w:cs="Arial"/>
          <w:sz w:val="22"/>
          <w:szCs w:val="22"/>
          <w:lang w:val="en-US" w:eastAsia="en-US"/>
        </w:rPr>
        <w:t>All</w:t>
      </w:r>
      <w:r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test</w:t>
      </w:r>
      <w:r w:rsidR="00FF4090" w:rsidRPr="006C3928">
        <w:rPr>
          <w:rFonts w:ascii="Arial" w:eastAsia="Times New Roman" w:hAnsi="Arial" w:cs="Arial"/>
          <w:sz w:val="22"/>
          <w:szCs w:val="22"/>
          <w:lang w:val="en-US" w:eastAsia="en-US"/>
        </w:rPr>
        <w:t>s</w:t>
      </w:r>
      <w:r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were negative and MGD remained as </w:t>
      </w:r>
      <w:r w:rsidR="00FF4090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the </w:t>
      </w:r>
      <w:r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primary diagnosis. </w:t>
      </w:r>
      <w:r w:rsidR="003706B8" w:rsidRPr="006C3928">
        <w:rPr>
          <w:rFonts w:ascii="Arial" w:eastAsia="Times New Roman" w:hAnsi="Arial" w:cs="Arial"/>
          <w:sz w:val="22"/>
          <w:szCs w:val="22"/>
          <w:lang w:val="en-US" w:eastAsia="en-US"/>
        </w:rPr>
        <w:t>As the patient observed</w:t>
      </w:r>
      <w:r w:rsidR="00F57E8A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an increased </w:t>
      </w:r>
      <w:r w:rsidR="007D1EDE" w:rsidRPr="006C3928">
        <w:rPr>
          <w:rFonts w:ascii="Arial" w:eastAsia="Times New Roman" w:hAnsi="Arial" w:cs="Arial"/>
          <w:sz w:val="22"/>
          <w:szCs w:val="22"/>
          <w:lang w:val="en-US" w:eastAsia="en-US"/>
        </w:rPr>
        <w:t>blurred</w:t>
      </w:r>
      <w:r w:rsidR="004E2E26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vision </w:t>
      </w:r>
      <w:r w:rsidR="003706B8" w:rsidRPr="006C3928">
        <w:rPr>
          <w:rFonts w:ascii="Arial" w:eastAsia="Times New Roman" w:hAnsi="Arial" w:cs="Arial"/>
          <w:sz w:val="22"/>
          <w:szCs w:val="22"/>
          <w:lang w:val="en-US" w:eastAsia="en-US"/>
        </w:rPr>
        <w:t>after two</w:t>
      </w:r>
      <w:r w:rsidR="007D1EDE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weeks </w:t>
      </w:r>
      <w:r w:rsidR="003706B8" w:rsidRPr="006C3928">
        <w:rPr>
          <w:rFonts w:ascii="Arial" w:eastAsia="Times New Roman" w:hAnsi="Arial" w:cs="Arial"/>
          <w:sz w:val="22"/>
          <w:szCs w:val="22"/>
          <w:lang w:val="en-US" w:eastAsia="en-US"/>
        </w:rPr>
        <w:t>of application of t</w:t>
      </w:r>
      <w:r w:rsidR="004E2E26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he </w:t>
      </w:r>
      <w:proofErr w:type="spellStart"/>
      <w:r w:rsidR="004E2E26" w:rsidRPr="006C3928">
        <w:rPr>
          <w:rFonts w:ascii="Arial" w:eastAsia="Times New Roman" w:hAnsi="Arial" w:cs="Arial"/>
          <w:sz w:val="22"/>
          <w:szCs w:val="22"/>
          <w:lang w:val="en-US" w:eastAsia="en-US"/>
        </w:rPr>
        <w:t>c</w:t>
      </w:r>
      <w:r w:rsidR="00F57E8A" w:rsidRPr="006C3928">
        <w:rPr>
          <w:rFonts w:ascii="Arial" w:eastAsia="Times New Roman" w:hAnsi="Arial" w:cs="Arial"/>
          <w:sz w:val="22"/>
          <w:szCs w:val="22"/>
          <w:lang w:val="en-US" w:eastAsia="en-US"/>
        </w:rPr>
        <w:t>iclosporin</w:t>
      </w:r>
      <w:proofErr w:type="spellEnd"/>
      <w:r w:rsidR="00F57E8A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eye </w:t>
      </w:r>
      <w:proofErr w:type="gramStart"/>
      <w:r w:rsidR="00F57E8A" w:rsidRPr="006C3928">
        <w:rPr>
          <w:rFonts w:ascii="Arial" w:eastAsia="Times New Roman" w:hAnsi="Arial" w:cs="Arial"/>
          <w:sz w:val="22"/>
          <w:szCs w:val="22"/>
          <w:lang w:val="en-US" w:eastAsia="en-US"/>
        </w:rPr>
        <w:t>drops</w:t>
      </w:r>
      <w:proofErr w:type="gramEnd"/>
      <w:r w:rsidR="00F57E8A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 </w:t>
      </w:r>
      <w:r w:rsidR="003706B8" w:rsidRPr="006C3928">
        <w:rPr>
          <w:rFonts w:ascii="Arial" w:eastAsia="Times New Roman" w:hAnsi="Arial" w:cs="Arial"/>
          <w:sz w:val="22"/>
          <w:szCs w:val="22"/>
          <w:lang w:val="en-US" w:eastAsia="en-US"/>
        </w:rPr>
        <w:t>she stopped th</w:t>
      </w:r>
      <w:r w:rsidR="006C000C" w:rsidRPr="006C3928">
        <w:rPr>
          <w:rFonts w:ascii="Arial" w:eastAsia="Times New Roman" w:hAnsi="Arial" w:cs="Arial"/>
          <w:sz w:val="22"/>
          <w:szCs w:val="22"/>
          <w:lang w:val="en-US" w:eastAsia="en-US"/>
        </w:rPr>
        <w:t xml:space="preserve">ese </w:t>
      </w:r>
      <w:r w:rsidR="00F57E8A" w:rsidRPr="006C3928">
        <w:rPr>
          <w:rFonts w:ascii="Arial" w:eastAsia="Times New Roman" w:hAnsi="Arial" w:cs="Arial"/>
          <w:sz w:val="22"/>
          <w:szCs w:val="22"/>
          <w:lang w:val="en-US" w:eastAsia="en-US"/>
        </w:rPr>
        <w:t>an</w:t>
      </w:r>
      <w:r w:rsidR="00210146">
        <w:rPr>
          <w:rFonts w:ascii="Arial" w:eastAsia="Times New Roman" w:hAnsi="Arial" w:cs="Arial"/>
          <w:sz w:val="22"/>
          <w:szCs w:val="22"/>
          <w:lang w:val="en-US" w:eastAsia="en-US"/>
        </w:rPr>
        <w:t xml:space="preserve">d mostly used artificial tears. </w:t>
      </w:r>
      <w:r w:rsidR="00F57E8A" w:rsidRPr="006C3928">
        <w:rPr>
          <w:rFonts w:ascii="Arial" w:hAnsi="Arial" w:cs="Arial"/>
          <w:sz w:val="22"/>
          <w:szCs w:val="22"/>
          <w:lang w:val="en-US"/>
        </w:rPr>
        <w:t>2 months after initial presentation the patient reported a</w:t>
      </w:r>
      <w:r w:rsidR="00E04FC4" w:rsidRPr="006C3928">
        <w:rPr>
          <w:rFonts w:ascii="Arial" w:hAnsi="Arial" w:cs="Arial"/>
          <w:sz w:val="22"/>
          <w:szCs w:val="22"/>
          <w:lang w:val="en-US"/>
        </w:rPr>
        <w:t>n increased pain and redness of the left eye. Also itching occurred as an additional symptom. Th</w:t>
      </w:r>
      <w:r w:rsidR="00FF4090" w:rsidRPr="006C3928">
        <w:rPr>
          <w:rFonts w:ascii="Arial" w:hAnsi="Arial" w:cs="Arial"/>
          <w:sz w:val="22"/>
          <w:szCs w:val="22"/>
          <w:lang w:val="en-US"/>
        </w:rPr>
        <w:t>e visual acuity was reduced (20/50</w:t>
      </w:r>
      <w:r w:rsidR="00E04FC4" w:rsidRPr="006C3928">
        <w:rPr>
          <w:rFonts w:ascii="Arial" w:hAnsi="Arial" w:cs="Arial"/>
          <w:sz w:val="22"/>
          <w:szCs w:val="22"/>
          <w:lang w:val="en-US"/>
        </w:rPr>
        <w:t xml:space="preserve">) on the left eye. Conjunctival </w:t>
      </w:r>
      <w:proofErr w:type="spellStart"/>
      <w:r w:rsidR="00E04FC4" w:rsidRPr="006C3928">
        <w:rPr>
          <w:rFonts w:ascii="Arial" w:hAnsi="Arial" w:cs="Arial"/>
          <w:sz w:val="22"/>
          <w:szCs w:val="22"/>
          <w:lang w:val="en-US"/>
        </w:rPr>
        <w:t>hyperaemia</w:t>
      </w:r>
      <w:proofErr w:type="spellEnd"/>
      <w:r w:rsidR="00E04FC4" w:rsidRPr="006C3928">
        <w:rPr>
          <w:rFonts w:ascii="Arial" w:hAnsi="Arial" w:cs="Arial"/>
          <w:sz w:val="22"/>
          <w:szCs w:val="22"/>
          <w:lang w:val="en-US"/>
        </w:rPr>
        <w:t xml:space="preserve"> was increased, the scarred retraction unchanged and a</w:t>
      </w:r>
      <w:r w:rsidR="00FF4090" w:rsidRPr="006C3928">
        <w:rPr>
          <w:rFonts w:ascii="Arial" w:hAnsi="Arial" w:cs="Arial"/>
          <w:sz w:val="22"/>
          <w:szCs w:val="22"/>
          <w:lang w:val="en-US"/>
        </w:rPr>
        <w:t>n</w:t>
      </w:r>
      <w:r w:rsidR="00E04FC4" w:rsidRPr="006C3928">
        <w:rPr>
          <w:rFonts w:ascii="Arial" w:hAnsi="Arial" w:cs="Arial"/>
          <w:sz w:val="22"/>
          <w:szCs w:val="22"/>
          <w:lang w:val="en-US"/>
        </w:rPr>
        <w:t xml:space="preserve"> irregular corneal surface with </w:t>
      </w:r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keratitis </w:t>
      </w:r>
      <w:proofErr w:type="spellStart"/>
      <w:r w:rsidR="00FF4090" w:rsidRPr="006C3928">
        <w:rPr>
          <w:rFonts w:ascii="Arial" w:hAnsi="Arial" w:cs="Arial"/>
          <w:sz w:val="22"/>
          <w:szCs w:val="22"/>
          <w:lang w:val="en-US"/>
        </w:rPr>
        <w:t>superficialis</w:t>
      </w:r>
      <w:proofErr w:type="spellEnd"/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F4090" w:rsidRPr="006C3928">
        <w:rPr>
          <w:rFonts w:ascii="Arial" w:hAnsi="Arial" w:cs="Arial"/>
          <w:sz w:val="22"/>
          <w:szCs w:val="22"/>
          <w:lang w:val="en-US"/>
        </w:rPr>
        <w:t>punctata</w:t>
      </w:r>
      <w:proofErr w:type="spellEnd"/>
      <w:r w:rsidR="00E04FC4" w:rsidRPr="006C3928">
        <w:rPr>
          <w:rFonts w:ascii="Arial" w:hAnsi="Arial" w:cs="Arial"/>
          <w:sz w:val="22"/>
          <w:szCs w:val="22"/>
          <w:lang w:val="en-US"/>
        </w:rPr>
        <w:t xml:space="preserve"> was noticed. The right eye was </w:t>
      </w:r>
      <w:r w:rsidR="006C000C" w:rsidRPr="006C3928">
        <w:rPr>
          <w:rFonts w:ascii="Arial" w:hAnsi="Arial" w:cs="Arial"/>
          <w:sz w:val="22"/>
          <w:szCs w:val="22"/>
          <w:lang w:val="en-US"/>
        </w:rPr>
        <w:t>normal with no discomfort</w:t>
      </w:r>
      <w:r w:rsidR="00E04FC4" w:rsidRPr="006C3928">
        <w:rPr>
          <w:rFonts w:ascii="Arial" w:hAnsi="Arial" w:cs="Arial"/>
          <w:sz w:val="22"/>
          <w:szCs w:val="22"/>
          <w:lang w:val="en-US"/>
        </w:rPr>
        <w:t xml:space="preserve">. </w:t>
      </w:r>
      <w:r w:rsidR="0059614A" w:rsidRPr="006C3928">
        <w:rPr>
          <w:rFonts w:ascii="Arial" w:hAnsi="Arial" w:cs="Arial"/>
          <w:sz w:val="22"/>
          <w:szCs w:val="22"/>
          <w:lang w:val="en-US"/>
        </w:rPr>
        <w:t>Due to</w:t>
      </w:r>
      <w:r w:rsidR="00E04FC4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r w:rsidR="0059614A" w:rsidRPr="006C3928">
        <w:rPr>
          <w:rFonts w:ascii="Arial" w:hAnsi="Arial" w:cs="Arial"/>
          <w:sz w:val="22"/>
          <w:szCs w:val="22"/>
          <w:lang w:val="en-US"/>
        </w:rPr>
        <w:t xml:space="preserve">ongoing </w:t>
      </w:r>
      <w:proofErr w:type="spellStart"/>
      <w:r w:rsidR="0059614A" w:rsidRPr="006C3928">
        <w:rPr>
          <w:rFonts w:ascii="Arial" w:hAnsi="Arial" w:cs="Arial"/>
          <w:sz w:val="22"/>
          <w:szCs w:val="22"/>
          <w:lang w:val="en-US"/>
        </w:rPr>
        <w:t>meibu</w:t>
      </w:r>
      <w:r w:rsidR="004E2E26" w:rsidRPr="006C3928">
        <w:rPr>
          <w:rFonts w:ascii="Arial" w:hAnsi="Arial" w:cs="Arial"/>
          <w:sz w:val="22"/>
          <w:szCs w:val="22"/>
          <w:lang w:val="en-US"/>
        </w:rPr>
        <w:t>m</w:t>
      </w:r>
      <w:proofErr w:type="spellEnd"/>
      <w:r w:rsidR="004E2E26" w:rsidRPr="006C3928">
        <w:rPr>
          <w:rFonts w:ascii="Arial" w:hAnsi="Arial" w:cs="Arial"/>
          <w:sz w:val="22"/>
          <w:szCs w:val="22"/>
          <w:lang w:val="en-US"/>
        </w:rPr>
        <w:t xml:space="preserve"> stasis and inflammation</w:t>
      </w:r>
      <w:r w:rsidR="00FF4090" w:rsidRPr="006C3928">
        <w:rPr>
          <w:rFonts w:ascii="Arial" w:hAnsi="Arial" w:cs="Arial"/>
          <w:sz w:val="22"/>
          <w:szCs w:val="22"/>
          <w:lang w:val="en-US"/>
        </w:rPr>
        <w:t>,</w:t>
      </w:r>
      <w:r w:rsidR="004E2E26" w:rsidRPr="006C3928">
        <w:rPr>
          <w:rFonts w:ascii="Arial" w:hAnsi="Arial" w:cs="Arial"/>
          <w:sz w:val="22"/>
          <w:szCs w:val="22"/>
          <w:lang w:val="en-US"/>
        </w:rPr>
        <w:t xml:space="preserve"> oral </w:t>
      </w:r>
      <w:proofErr w:type="spellStart"/>
      <w:r w:rsidR="004E2E26" w:rsidRPr="006C3928">
        <w:rPr>
          <w:rFonts w:ascii="Arial" w:hAnsi="Arial" w:cs="Arial"/>
          <w:sz w:val="22"/>
          <w:szCs w:val="22"/>
          <w:lang w:val="en-US"/>
        </w:rPr>
        <w:t>d</w:t>
      </w:r>
      <w:r w:rsidR="0059614A" w:rsidRPr="006C3928">
        <w:rPr>
          <w:rFonts w:ascii="Arial" w:hAnsi="Arial" w:cs="Arial"/>
          <w:sz w:val="22"/>
          <w:szCs w:val="22"/>
          <w:lang w:val="en-US"/>
        </w:rPr>
        <w:t>oxycycl</w:t>
      </w:r>
      <w:r w:rsidR="00FF4090" w:rsidRPr="006C3928">
        <w:rPr>
          <w:rFonts w:ascii="Arial" w:hAnsi="Arial" w:cs="Arial"/>
          <w:sz w:val="22"/>
          <w:szCs w:val="22"/>
          <w:lang w:val="en-US"/>
        </w:rPr>
        <w:t>in</w:t>
      </w:r>
      <w:proofErr w:type="spellEnd"/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 40mg once a day </w:t>
      </w:r>
      <w:proofErr w:type="gramStart"/>
      <w:r w:rsidR="00FF4090" w:rsidRPr="006C3928">
        <w:rPr>
          <w:rFonts w:ascii="Arial" w:hAnsi="Arial" w:cs="Arial"/>
          <w:sz w:val="22"/>
          <w:szCs w:val="22"/>
          <w:lang w:val="en-US"/>
        </w:rPr>
        <w:t>was prescrib</w:t>
      </w:r>
      <w:r w:rsidR="0059614A" w:rsidRPr="006C3928">
        <w:rPr>
          <w:rFonts w:ascii="Arial" w:hAnsi="Arial" w:cs="Arial"/>
          <w:sz w:val="22"/>
          <w:szCs w:val="22"/>
          <w:lang w:val="en-US"/>
        </w:rPr>
        <w:t>ed</w:t>
      </w:r>
      <w:proofErr w:type="gramEnd"/>
      <w:r w:rsidR="0059614A" w:rsidRPr="006C3928">
        <w:rPr>
          <w:rFonts w:ascii="Arial" w:hAnsi="Arial" w:cs="Arial"/>
          <w:sz w:val="22"/>
          <w:szCs w:val="22"/>
          <w:lang w:val="en-US"/>
        </w:rPr>
        <w:t xml:space="preserve"> for 6 weeks. In addition </w:t>
      </w:r>
      <w:r w:rsidR="004E2E26" w:rsidRPr="006C3928">
        <w:rPr>
          <w:rFonts w:ascii="Arial" w:hAnsi="Arial" w:cs="Arial"/>
          <w:sz w:val="22"/>
          <w:szCs w:val="22"/>
          <w:lang w:val="en-US"/>
        </w:rPr>
        <w:t xml:space="preserve">lubricating gel and </w:t>
      </w:r>
      <w:proofErr w:type="spellStart"/>
      <w:r w:rsidR="004E2E26" w:rsidRPr="006C3928">
        <w:rPr>
          <w:rFonts w:ascii="Arial" w:hAnsi="Arial" w:cs="Arial"/>
          <w:sz w:val="22"/>
          <w:szCs w:val="22"/>
          <w:lang w:val="en-US"/>
        </w:rPr>
        <w:t>o</w:t>
      </w:r>
      <w:r w:rsidR="00AD2DB5" w:rsidRPr="006C3928">
        <w:rPr>
          <w:rFonts w:ascii="Arial" w:hAnsi="Arial" w:cs="Arial"/>
          <w:sz w:val="22"/>
          <w:szCs w:val="22"/>
          <w:lang w:val="en-US"/>
        </w:rPr>
        <w:t>xytetrazyclin</w:t>
      </w:r>
      <w:proofErr w:type="spellEnd"/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 eye ointment </w:t>
      </w:r>
      <w:proofErr w:type="gramStart"/>
      <w:r w:rsidR="00AD2DB5" w:rsidRPr="006C3928">
        <w:rPr>
          <w:rFonts w:ascii="Arial" w:hAnsi="Arial" w:cs="Arial"/>
          <w:sz w:val="22"/>
          <w:szCs w:val="22"/>
          <w:lang w:val="en-US"/>
        </w:rPr>
        <w:t>was ordered</w:t>
      </w:r>
      <w:proofErr w:type="gramEnd"/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. After further 6 </w:t>
      </w:r>
      <w:proofErr w:type="gramStart"/>
      <w:r w:rsidR="00AD2DB5" w:rsidRPr="006C3928">
        <w:rPr>
          <w:rFonts w:ascii="Arial" w:hAnsi="Arial" w:cs="Arial"/>
          <w:sz w:val="22"/>
          <w:szCs w:val="22"/>
          <w:lang w:val="en-US"/>
        </w:rPr>
        <w:t>weeks</w:t>
      </w:r>
      <w:proofErr w:type="gramEnd"/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 the p</w:t>
      </w:r>
      <w:r w:rsidR="00FF4090" w:rsidRPr="006C3928">
        <w:rPr>
          <w:rFonts w:ascii="Arial" w:hAnsi="Arial" w:cs="Arial"/>
          <w:sz w:val="22"/>
          <w:szCs w:val="22"/>
          <w:lang w:val="en-US"/>
        </w:rPr>
        <w:t>atient had a visual decline (20/200</w:t>
      </w:r>
      <w:r w:rsidR="00AD2DB5" w:rsidRPr="006C3928">
        <w:rPr>
          <w:rFonts w:ascii="Arial" w:hAnsi="Arial" w:cs="Arial"/>
          <w:sz w:val="22"/>
          <w:szCs w:val="22"/>
          <w:lang w:val="en-US"/>
        </w:rPr>
        <w:t>) on her left eye. Slit</w:t>
      </w:r>
      <w:r w:rsidR="006C000C" w:rsidRPr="006C3928">
        <w:rPr>
          <w:rFonts w:ascii="Arial" w:hAnsi="Arial" w:cs="Arial"/>
          <w:sz w:val="22"/>
          <w:szCs w:val="22"/>
          <w:lang w:val="en-US"/>
        </w:rPr>
        <w:t xml:space="preserve"> lamp examination revealed serious</w:t>
      </w:r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keratitis </w:t>
      </w:r>
      <w:proofErr w:type="spellStart"/>
      <w:r w:rsidR="00FF4090" w:rsidRPr="006C3928">
        <w:rPr>
          <w:rFonts w:ascii="Arial" w:hAnsi="Arial" w:cs="Arial"/>
          <w:sz w:val="22"/>
          <w:szCs w:val="22"/>
          <w:lang w:val="en-US"/>
        </w:rPr>
        <w:t>superficialis</w:t>
      </w:r>
      <w:proofErr w:type="spellEnd"/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FF4090" w:rsidRPr="006C3928">
        <w:rPr>
          <w:rFonts w:ascii="Arial" w:hAnsi="Arial" w:cs="Arial"/>
          <w:sz w:val="22"/>
          <w:szCs w:val="22"/>
          <w:lang w:val="en-US"/>
        </w:rPr>
        <w:t>punctata</w:t>
      </w:r>
      <w:proofErr w:type="spellEnd"/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 and </w:t>
      </w:r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a </w:t>
      </w:r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beginning </w:t>
      </w:r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formation of a </w:t>
      </w:r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tarsal </w:t>
      </w:r>
      <w:proofErr w:type="spellStart"/>
      <w:r w:rsidR="00AD2DB5" w:rsidRPr="006C3928">
        <w:rPr>
          <w:rFonts w:ascii="Arial" w:hAnsi="Arial" w:cs="Arial"/>
          <w:sz w:val="22"/>
          <w:szCs w:val="22"/>
          <w:lang w:val="en-US"/>
        </w:rPr>
        <w:t>symblepharon</w:t>
      </w:r>
      <w:proofErr w:type="spellEnd"/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. Regarding the worsening of the symptoms and the general skin condition of the </w:t>
      </w:r>
      <w:proofErr w:type="gramStart"/>
      <w:r w:rsidR="00AD2DB5" w:rsidRPr="006C3928">
        <w:rPr>
          <w:rFonts w:ascii="Arial" w:hAnsi="Arial" w:cs="Arial"/>
          <w:sz w:val="22"/>
          <w:szCs w:val="22"/>
          <w:lang w:val="en-US"/>
        </w:rPr>
        <w:t>patient</w:t>
      </w:r>
      <w:proofErr w:type="gramEnd"/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 we supposed that a possible diagnosis c</w:t>
      </w:r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ould be </w:t>
      </w:r>
      <w:proofErr w:type="spellStart"/>
      <w:r w:rsidR="00FF4090" w:rsidRPr="006C3928">
        <w:rPr>
          <w:rFonts w:ascii="Arial" w:hAnsi="Arial" w:cs="Arial"/>
          <w:sz w:val="22"/>
          <w:szCs w:val="22"/>
          <w:lang w:val="en-US"/>
        </w:rPr>
        <w:t>blepharoconjunctivitis</w:t>
      </w:r>
      <w:proofErr w:type="spellEnd"/>
      <w:r w:rsidR="00FF4090" w:rsidRPr="006C3928">
        <w:rPr>
          <w:rFonts w:ascii="Arial" w:hAnsi="Arial" w:cs="Arial"/>
          <w:sz w:val="22"/>
          <w:szCs w:val="22"/>
          <w:lang w:val="en-US"/>
        </w:rPr>
        <w:t xml:space="preserve"> associated </w:t>
      </w:r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with rosacea. Due to acute </w:t>
      </w:r>
      <w:proofErr w:type="gramStart"/>
      <w:r w:rsidR="00FF4090" w:rsidRPr="006C3928">
        <w:rPr>
          <w:rFonts w:ascii="Arial" w:hAnsi="Arial" w:cs="Arial"/>
          <w:sz w:val="22"/>
          <w:szCs w:val="22"/>
          <w:lang w:val="en-US"/>
        </w:rPr>
        <w:t>deterioration</w:t>
      </w:r>
      <w:proofErr w:type="gramEnd"/>
      <w:r w:rsidR="00AD2DB5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r w:rsidR="003D6567" w:rsidRPr="006C3928">
        <w:rPr>
          <w:rFonts w:ascii="Arial" w:hAnsi="Arial" w:cs="Arial"/>
          <w:sz w:val="22"/>
          <w:szCs w:val="22"/>
          <w:lang w:val="en-US"/>
        </w:rPr>
        <w:t>we recommended local steroids</w:t>
      </w:r>
      <w:r w:rsidR="004E2E26" w:rsidRPr="006C3928">
        <w:rPr>
          <w:rFonts w:ascii="Arial" w:hAnsi="Arial" w:cs="Arial"/>
          <w:sz w:val="22"/>
          <w:szCs w:val="22"/>
          <w:lang w:val="en-US"/>
        </w:rPr>
        <w:t xml:space="preserve">, artificial tears as well as </w:t>
      </w:r>
      <w:proofErr w:type="spellStart"/>
      <w:r w:rsidR="004E2E26" w:rsidRPr="006C3928">
        <w:rPr>
          <w:rFonts w:ascii="Arial" w:hAnsi="Arial" w:cs="Arial"/>
          <w:sz w:val="22"/>
          <w:szCs w:val="22"/>
          <w:lang w:val="en-US"/>
        </w:rPr>
        <w:t>c</w:t>
      </w:r>
      <w:r w:rsidR="000B78A1" w:rsidRPr="006C3928">
        <w:rPr>
          <w:rFonts w:ascii="Arial" w:hAnsi="Arial" w:cs="Arial"/>
          <w:sz w:val="22"/>
          <w:szCs w:val="22"/>
          <w:lang w:val="en-US"/>
        </w:rPr>
        <w:t>yclosporin</w:t>
      </w:r>
      <w:proofErr w:type="spellEnd"/>
      <w:r w:rsidR="000B78A1" w:rsidRPr="006C3928">
        <w:rPr>
          <w:rFonts w:ascii="Arial" w:hAnsi="Arial" w:cs="Arial"/>
          <w:sz w:val="22"/>
          <w:szCs w:val="22"/>
          <w:lang w:val="en-US"/>
        </w:rPr>
        <w:t xml:space="preserve"> A eye drops. </w:t>
      </w:r>
    </w:p>
    <w:p w14:paraId="5ADAD007" w14:textId="65057BA5" w:rsidR="0088508B" w:rsidRDefault="000B78A1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sz w:val="22"/>
          <w:szCs w:val="22"/>
        </w:rPr>
        <w:t xml:space="preserve">About 6 months after initial presentation a conjunctival metaplasia was remarkable in the left eye. </w:t>
      </w:r>
    </w:p>
    <w:p w14:paraId="1E655DAF" w14:textId="0857B4C5" w:rsidR="006C3928" w:rsidRDefault="006C3928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3FF13F8F" wp14:editId="2CD30A93">
            <wp:simplePos x="0" y="0"/>
            <wp:positionH relativeFrom="column">
              <wp:posOffset>3088005</wp:posOffset>
            </wp:positionH>
            <wp:positionV relativeFrom="paragraph">
              <wp:posOffset>4445</wp:posOffset>
            </wp:positionV>
            <wp:extent cx="3076574" cy="2051050"/>
            <wp:effectExtent l="0" t="0" r="0" b="635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4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92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 wp14:anchorId="59AB5295" wp14:editId="28715B3A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3076575" cy="2051050"/>
            <wp:effectExtent l="0" t="0" r="9525" b="635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A22A7" w14:textId="2D1D1C3A" w:rsidR="006C3928" w:rsidRPr="006C3928" w:rsidRDefault="006C3928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113918CF" w14:textId="0F59EFF8" w:rsidR="0088508B" w:rsidRPr="006C3928" w:rsidRDefault="0088508B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0F70C5A8" w14:textId="353164CA" w:rsidR="0088508B" w:rsidRPr="006C3928" w:rsidRDefault="0088508B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735D970D" w14:textId="3728CB6C" w:rsidR="0088508B" w:rsidRPr="006C3928" w:rsidRDefault="0088508B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7B58E7AC" w14:textId="5AAB9B19" w:rsidR="0088508B" w:rsidRPr="006C3928" w:rsidRDefault="0088508B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06FE2288" w14:textId="27BE9B78" w:rsidR="0088508B" w:rsidRPr="006C3928" w:rsidRDefault="0088508B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5B7CD260" w14:textId="1F8D1F84" w:rsidR="0088508B" w:rsidRPr="006C3928" w:rsidRDefault="0088508B" w:rsidP="00533076">
      <w:pPr>
        <w:pStyle w:val="HTMLVorformatiert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sz w:val="22"/>
          <w:szCs w:val="22"/>
        </w:rPr>
        <w:t xml:space="preserve">Figure 1. </w:t>
      </w:r>
      <w:r w:rsidR="00533076" w:rsidRPr="006C3928">
        <w:rPr>
          <w:rFonts w:ascii="Arial" w:hAnsi="Arial" w:cs="Arial"/>
          <w:sz w:val="22"/>
          <w:szCs w:val="22"/>
        </w:rPr>
        <w:t>Clinical case presentation 6</w:t>
      </w:r>
      <w:r w:rsidR="006C000C" w:rsidRPr="006C3928">
        <w:rPr>
          <w:rFonts w:ascii="Arial" w:hAnsi="Arial" w:cs="Arial"/>
          <w:sz w:val="22"/>
          <w:szCs w:val="22"/>
        </w:rPr>
        <w:t xml:space="preserve"> months after initial visit. P</w:t>
      </w:r>
      <w:r w:rsidR="00533076" w:rsidRPr="006C3928">
        <w:rPr>
          <w:rFonts w:ascii="Arial" w:hAnsi="Arial" w:cs="Arial"/>
          <w:sz w:val="22"/>
          <w:szCs w:val="22"/>
        </w:rPr>
        <w:t xml:space="preserve">rogressive </w:t>
      </w:r>
      <w:proofErr w:type="spellStart"/>
      <w:r w:rsidR="00533076" w:rsidRPr="006C3928">
        <w:rPr>
          <w:rFonts w:ascii="Arial" w:hAnsi="Arial" w:cs="Arial"/>
          <w:sz w:val="22"/>
          <w:szCs w:val="22"/>
        </w:rPr>
        <w:t>symblepharon</w:t>
      </w:r>
      <w:proofErr w:type="spellEnd"/>
      <w:r w:rsidR="00533076" w:rsidRPr="006C3928">
        <w:rPr>
          <w:rFonts w:ascii="Arial" w:hAnsi="Arial" w:cs="Arial"/>
          <w:sz w:val="22"/>
          <w:szCs w:val="22"/>
        </w:rPr>
        <w:t xml:space="preserve"> formation, redness and</w:t>
      </w:r>
      <w:r w:rsidR="006C000C" w:rsidRPr="006C3928">
        <w:rPr>
          <w:rFonts w:ascii="Arial" w:hAnsi="Arial" w:cs="Arial"/>
          <w:sz w:val="22"/>
          <w:szCs w:val="22"/>
        </w:rPr>
        <w:t xml:space="preserve"> conjunctival metaplasia</w:t>
      </w:r>
      <w:r w:rsidR="00533076" w:rsidRPr="006C3928">
        <w:rPr>
          <w:rFonts w:ascii="Arial" w:hAnsi="Arial" w:cs="Arial"/>
          <w:sz w:val="22"/>
          <w:szCs w:val="22"/>
        </w:rPr>
        <w:t xml:space="preserve"> in the left eye. </w:t>
      </w:r>
    </w:p>
    <w:p w14:paraId="2847F46E" w14:textId="27EBFBC1" w:rsidR="0088508B" w:rsidRPr="006C3928" w:rsidRDefault="0088508B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7D414F2E" w14:textId="54268637" w:rsidR="00533076" w:rsidRPr="006C3928" w:rsidRDefault="000B78A1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sz w:val="22"/>
          <w:szCs w:val="22"/>
        </w:rPr>
        <w:t>Due to this ne</w:t>
      </w:r>
      <w:r w:rsidR="00FF4090" w:rsidRPr="006C3928">
        <w:rPr>
          <w:rFonts w:ascii="Arial" w:hAnsi="Arial" w:cs="Arial"/>
          <w:sz w:val="22"/>
          <w:szCs w:val="22"/>
        </w:rPr>
        <w:t>w finding a conjunctival biopsy</w:t>
      </w:r>
      <w:r w:rsidRPr="006C392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C3928">
        <w:rPr>
          <w:rFonts w:ascii="Arial" w:hAnsi="Arial" w:cs="Arial"/>
          <w:sz w:val="22"/>
          <w:szCs w:val="22"/>
        </w:rPr>
        <w:t>was performed</w:t>
      </w:r>
      <w:proofErr w:type="gramEnd"/>
      <w:r w:rsidRPr="006C3928">
        <w:rPr>
          <w:rFonts w:ascii="Arial" w:hAnsi="Arial" w:cs="Arial"/>
          <w:sz w:val="22"/>
          <w:szCs w:val="22"/>
        </w:rPr>
        <w:t>. The histological investigation revealed a</w:t>
      </w:r>
      <w:r w:rsidR="00FF4090" w:rsidRPr="006C3928">
        <w:rPr>
          <w:rFonts w:ascii="Arial" w:hAnsi="Arial" w:cs="Arial"/>
          <w:sz w:val="22"/>
          <w:szCs w:val="22"/>
        </w:rPr>
        <w:t>n</w:t>
      </w:r>
      <w:r w:rsidRPr="006C3928">
        <w:rPr>
          <w:rFonts w:ascii="Arial" w:hAnsi="Arial" w:cs="Arial"/>
          <w:sz w:val="22"/>
          <w:szCs w:val="22"/>
        </w:rPr>
        <w:t xml:space="preserve"> acant</w:t>
      </w:r>
      <w:r w:rsidR="00FF4090" w:rsidRPr="006C3928">
        <w:rPr>
          <w:rFonts w:ascii="Arial" w:hAnsi="Arial" w:cs="Arial"/>
          <w:sz w:val="22"/>
          <w:szCs w:val="22"/>
        </w:rPr>
        <w:t>h</w:t>
      </w:r>
      <w:r w:rsidRPr="006C3928">
        <w:rPr>
          <w:rFonts w:ascii="Arial" w:hAnsi="Arial" w:cs="Arial"/>
          <w:sz w:val="22"/>
          <w:szCs w:val="22"/>
        </w:rPr>
        <w:t xml:space="preserve">osis of conjunctival </w:t>
      </w:r>
      <w:r w:rsidR="00FF4090" w:rsidRPr="006C3928">
        <w:rPr>
          <w:rFonts w:ascii="Arial" w:hAnsi="Arial" w:cs="Arial"/>
          <w:sz w:val="22"/>
          <w:szCs w:val="22"/>
        </w:rPr>
        <w:t>squamous epithelium</w:t>
      </w:r>
      <w:r w:rsidRPr="006C3928">
        <w:rPr>
          <w:rFonts w:ascii="Arial" w:hAnsi="Arial" w:cs="Arial"/>
          <w:sz w:val="22"/>
          <w:szCs w:val="22"/>
        </w:rPr>
        <w:t xml:space="preserve"> and chronic inflammation with conjunctival scars. The pathological result explained no dysplasia or malignant signs. The oral therapy with doxycycline 100mg per </w:t>
      </w:r>
      <w:proofErr w:type="spellStart"/>
      <w:r w:rsidRPr="006C3928">
        <w:rPr>
          <w:rFonts w:ascii="Arial" w:hAnsi="Arial" w:cs="Arial"/>
          <w:sz w:val="22"/>
          <w:szCs w:val="22"/>
        </w:rPr>
        <w:t>os</w:t>
      </w:r>
      <w:proofErr w:type="spellEnd"/>
      <w:r w:rsidRPr="006C392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C3928">
        <w:rPr>
          <w:rFonts w:ascii="Arial" w:hAnsi="Arial" w:cs="Arial"/>
          <w:sz w:val="22"/>
          <w:szCs w:val="22"/>
        </w:rPr>
        <w:t>was continued</w:t>
      </w:r>
      <w:proofErr w:type="gramEnd"/>
      <w:r w:rsidRPr="006C3928">
        <w:rPr>
          <w:rFonts w:ascii="Arial" w:hAnsi="Arial" w:cs="Arial"/>
          <w:sz w:val="22"/>
          <w:szCs w:val="22"/>
        </w:rPr>
        <w:t xml:space="preserve"> for two more months. As a </w:t>
      </w:r>
      <w:r w:rsidR="003F6867" w:rsidRPr="006C3928">
        <w:rPr>
          <w:rFonts w:ascii="Arial" w:hAnsi="Arial" w:cs="Arial"/>
          <w:sz w:val="22"/>
          <w:szCs w:val="22"/>
        </w:rPr>
        <w:t xml:space="preserve">massive </w:t>
      </w:r>
      <w:r w:rsidRPr="006C3928">
        <w:rPr>
          <w:rFonts w:ascii="Arial" w:hAnsi="Arial" w:cs="Arial"/>
          <w:sz w:val="22"/>
          <w:szCs w:val="22"/>
        </w:rPr>
        <w:t>progression of</w:t>
      </w:r>
      <w:r w:rsidR="003F6867" w:rsidRPr="006C392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4090" w:rsidRPr="006C3928">
        <w:rPr>
          <w:rFonts w:ascii="Arial" w:hAnsi="Arial" w:cs="Arial"/>
          <w:sz w:val="22"/>
          <w:szCs w:val="22"/>
        </w:rPr>
        <w:t>symblepharon</w:t>
      </w:r>
      <w:proofErr w:type="spellEnd"/>
      <w:r w:rsidR="00FF4090" w:rsidRPr="006C3928">
        <w:rPr>
          <w:rFonts w:ascii="Arial" w:hAnsi="Arial" w:cs="Arial"/>
          <w:sz w:val="22"/>
          <w:szCs w:val="22"/>
        </w:rPr>
        <w:t xml:space="preserve"> </w:t>
      </w:r>
      <w:r w:rsidR="003F6867" w:rsidRPr="006C3928">
        <w:rPr>
          <w:rFonts w:ascii="Arial" w:hAnsi="Arial" w:cs="Arial"/>
          <w:sz w:val="22"/>
          <w:szCs w:val="22"/>
        </w:rPr>
        <w:t>formation</w:t>
      </w:r>
      <w:r w:rsidR="00533076" w:rsidRPr="006C3928">
        <w:rPr>
          <w:rFonts w:ascii="Arial" w:hAnsi="Arial" w:cs="Arial"/>
          <w:sz w:val="22"/>
          <w:szCs w:val="22"/>
        </w:rPr>
        <w:t xml:space="preserve"> and beginning </w:t>
      </w:r>
      <w:proofErr w:type="spellStart"/>
      <w:r w:rsidR="00533076" w:rsidRPr="006C3928">
        <w:rPr>
          <w:rFonts w:ascii="Arial" w:hAnsi="Arial" w:cs="Arial"/>
          <w:sz w:val="22"/>
          <w:szCs w:val="22"/>
        </w:rPr>
        <w:t>vasculatisation</w:t>
      </w:r>
      <w:proofErr w:type="spellEnd"/>
      <w:r w:rsidR="00533076" w:rsidRPr="006C3928">
        <w:rPr>
          <w:rFonts w:ascii="Arial" w:hAnsi="Arial" w:cs="Arial"/>
          <w:sz w:val="22"/>
          <w:szCs w:val="22"/>
        </w:rPr>
        <w:t xml:space="preserve"> of the cornea</w:t>
      </w:r>
      <w:r w:rsidR="003F6867" w:rsidRPr="006C3928">
        <w:rPr>
          <w:rFonts w:ascii="Arial" w:hAnsi="Arial" w:cs="Arial"/>
          <w:sz w:val="22"/>
          <w:szCs w:val="22"/>
        </w:rPr>
        <w:t xml:space="preserve"> </w:t>
      </w:r>
      <w:r w:rsidR="00FF4090" w:rsidRPr="006C3928">
        <w:rPr>
          <w:rFonts w:ascii="Arial" w:hAnsi="Arial" w:cs="Arial"/>
          <w:sz w:val="22"/>
          <w:szCs w:val="22"/>
        </w:rPr>
        <w:t>w</w:t>
      </w:r>
      <w:r w:rsidRPr="006C3928">
        <w:rPr>
          <w:rFonts w:ascii="Arial" w:hAnsi="Arial" w:cs="Arial"/>
          <w:sz w:val="22"/>
          <w:szCs w:val="22"/>
        </w:rPr>
        <w:t>as remarkable</w:t>
      </w:r>
      <w:r w:rsidR="00FF4090" w:rsidRPr="006C3928">
        <w:rPr>
          <w:rFonts w:ascii="Arial" w:hAnsi="Arial" w:cs="Arial"/>
          <w:sz w:val="22"/>
          <w:szCs w:val="22"/>
        </w:rPr>
        <w:t>, a second conjunctival biopsy</w:t>
      </w:r>
      <w:r w:rsidRPr="006C392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C3928">
        <w:rPr>
          <w:rFonts w:ascii="Arial" w:hAnsi="Arial" w:cs="Arial"/>
          <w:sz w:val="22"/>
          <w:szCs w:val="22"/>
        </w:rPr>
        <w:t>was performed</w:t>
      </w:r>
      <w:proofErr w:type="gramEnd"/>
      <w:r w:rsidR="003F6867" w:rsidRPr="006C3928">
        <w:rPr>
          <w:rFonts w:ascii="Arial" w:hAnsi="Arial" w:cs="Arial"/>
          <w:sz w:val="22"/>
          <w:szCs w:val="22"/>
        </w:rPr>
        <w:t xml:space="preserve"> with special remark on signs for ocular pemphigo</w:t>
      </w:r>
      <w:r w:rsidR="00FF4090" w:rsidRPr="006C3928">
        <w:rPr>
          <w:rFonts w:ascii="Arial" w:hAnsi="Arial" w:cs="Arial"/>
          <w:sz w:val="22"/>
          <w:szCs w:val="22"/>
        </w:rPr>
        <w:t xml:space="preserve">id and lichen planus. </w:t>
      </w:r>
    </w:p>
    <w:p w14:paraId="652985C5" w14:textId="64F7CAB0" w:rsidR="00533076" w:rsidRPr="006C3928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B3440EC" wp14:editId="38C5F229">
            <wp:simplePos x="0" y="0"/>
            <wp:positionH relativeFrom="column">
              <wp:posOffset>3094355</wp:posOffset>
            </wp:positionH>
            <wp:positionV relativeFrom="paragraph">
              <wp:posOffset>39370</wp:posOffset>
            </wp:positionV>
            <wp:extent cx="3105150" cy="2070100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92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2BB1836" wp14:editId="0EFD8980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3101975" cy="2067983"/>
            <wp:effectExtent l="0" t="0" r="3175" b="8890"/>
            <wp:wrapNone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67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B007E" w14:textId="77777777" w:rsidR="00533076" w:rsidRPr="006C3928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605C13CE" w14:textId="5B8E9D43" w:rsidR="00533076" w:rsidRPr="006C3928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4A39B886" w14:textId="77777777" w:rsidR="00533076" w:rsidRPr="006C3928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0535D243" w14:textId="513256AD" w:rsidR="00533076" w:rsidRPr="006C3928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5119AD81" w14:textId="305136E4" w:rsidR="00533076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36B39DCC" w14:textId="77777777" w:rsidR="000F6962" w:rsidRPr="006C3928" w:rsidRDefault="000F6962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755FAA17" w14:textId="790AA459" w:rsidR="00533076" w:rsidRPr="006C3928" w:rsidRDefault="006C000C" w:rsidP="00533076">
      <w:pPr>
        <w:pStyle w:val="HTMLVorformatiert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sz w:val="22"/>
          <w:szCs w:val="22"/>
        </w:rPr>
        <w:t>Figure 2: M</w:t>
      </w:r>
      <w:r w:rsidR="00533076" w:rsidRPr="006C3928">
        <w:rPr>
          <w:rFonts w:ascii="Arial" w:hAnsi="Arial" w:cs="Arial"/>
          <w:sz w:val="22"/>
          <w:szCs w:val="22"/>
        </w:rPr>
        <w:t>as</w:t>
      </w:r>
      <w:r w:rsidRPr="006C3928">
        <w:rPr>
          <w:rFonts w:ascii="Arial" w:hAnsi="Arial" w:cs="Arial"/>
          <w:sz w:val="22"/>
          <w:szCs w:val="22"/>
        </w:rPr>
        <w:t>sive deterioration at 8.5 months after initial presentation. P</w:t>
      </w:r>
      <w:r w:rsidR="00533076" w:rsidRPr="006C3928">
        <w:rPr>
          <w:rFonts w:ascii="Arial" w:hAnsi="Arial" w:cs="Arial"/>
          <w:sz w:val="22"/>
          <w:szCs w:val="22"/>
        </w:rPr>
        <w:t xml:space="preserve">rogressive </w:t>
      </w:r>
      <w:proofErr w:type="spellStart"/>
      <w:r w:rsidR="00533076" w:rsidRPr="006C3928">
        <w:rPr>
          <w:rFonts w:ascii="Arial" w:hAnsi="Arial" w:cs="Arial"/>
          <w:sz w:val="22"/>
          <w:szCs w:val="22"/>
        </w:rPr>
        <w:t>symblepharon</w:t>
      </w:r>
      <w:proofErr w:type="spellEnd"/>
      <w:r w:rsidR="00533076" w:rsidRPr="006C3928">
        <w:rPr>
          <w:rFonts w:ascii="Arial" w:hAnsi="Arial" w:cs="Arial"/>
          <w:sz w:val="22"/>
          <w:szCs w:val="22"/>
        </w:rPr>
        <w:t xml:space="preserve"> formation as well as cor</w:t>
      </w:r>
      <w:r w:rsidRPr="006C3928">
        <w:rPr>
          <w:rFonts w:ascii="Arial" w:hAnsi="Arial" w:cs="Arial"/>
          <w:sz w:val="22"/>
          <w:szCs w:val="22"/>
        </w:rPr>
        <w:t xml:space="preserve">neal </w:t>
      </w:r>
      <w:proofErr w:type="spellStart"/>
      <w:r w:rsidRPr="006C3928">
        <w:rPr>
          <w:rFonts w:ascii="Arial" w:hAnsi="Arial" w:cs="Arial"/>
          <w:sz w:val="22"/>
          <w:szCs w:val="22"/>
        </w:rPr>
        <w:t>vascularisation</w:t>
      </w:r>
      <w:proofErr w:type="spellEnd"/>
      <w:r w:rsidRPr="006C3928">
        <w:rPr>
          <w:rFonts w:ascii="Arial" w:hAnsi="Arial" w:cs="Arial"/>
          <w:sz w:val="22"/>
          <w:szCs w:val="22"/>
        </w:rPr>
        <w:t xml:space="preserve"> in the left eye</w:t>
      </w:r>
      <w:r w:rsidR="00533076" w:rsidRPr="006C3928">
        <w:rPr>
          <w:rFonts w:ascii="Arial" w:hAnsi="Arial" w:cs="Arial"/>
          <w:sz w:val="22"/>
          <w:szCs w:val="22"/>
        </w:rPr>
        <w:t xml:space="preserve">. </w:t>
      </w:r>
    </w:p>
    <w:p w14:paraId="7C928721" w14:textId="6C802594" w:rsidR="00533076" w:rsidRPr="006C3928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08A20596" w14:textId="62133B62" w:rsidR="00533076" w:rsidRPr="006C3928" w:rsidRDefault="00FF4090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sz w:val="22"/>
          <w:szCs w:val="22"/>
        </w:rPr>
        <w:t>The hist</w:t>
      </w:r>
      <w:r w:rsidR="003F6867" w:rsidRPr="006C3928">
        <w:rPr>
          <w:rFonts w:ascii="Arial" w:hAnsi="Arial" w:cs="Arial"/>
          <w:sz w:val="22"/>
          <w:szCs w:val="22"/>
        </w:rPr>
        <w:t>o</w:t>
      </w:r>
      <w:r w:rsidRPr="006C3928">
        <w:rPr>
          <w:rFonts w:ascii="Arial" w:hAnsi="Arial" w:cs="Arial"/>
          <w:sz w:val="22"/>
          <w:szCs w:val="22"/>
        </w:rPr>
        <w:t>pathological</w:t>
      </w:r>
      <w:r w:rsidR="003F6867" w:rsidRPr="006C3928">
        <w:rPr>
          <w:rFonts w:ascii="Arial" w:hAnsi="Arial" w:cs="Arial"/>
          <w:sz w:val="22"/>
          <w:szCs w:val="22"/>
        </w:rPr>
        <w:t xml:space="preserve"> result showed granular </w:t>
      </w:r>
      <w:r w:rsidRPr="006C3928">
        <w:rPr>
          <w:rFonts w:ascii="Arial" w:hAnsi="Arial" w:cs="Arial"/>
          <w:sz w:val="22"/>
          <w:szCs w:val="22"/>
        </w:rPr>
        <w:t>immuno</w:t>
      </w:r>
      <w:r w:rsidR="003F6867" w:rsidRPr="006C3928">
        <w:rPr>
          <w:rFonts w:ascii="Arial" w:hAnsi="Arial" w:cs="Arial"/>
          <w:sz w:val="22"/>
          <w:szCs w:val="22"/>
        </w:rPr>
        <w:t xml:space="preserve">fluorescence of </w:t>
      </w:r>
      <w:r w:rsidR="00FB2285" w:rsidRPr="006C3928">
        <w:rPr>
          <w:rFonts w:ascii="Arial" w:hAnsi="Arial" w:cs="Arial"/>
          <w:sz w:val="22"/>
          <w:szCs w:val="22"/>
        </w:rPr>
        <w:t>complement 3 (</w:t>
      </w:r>
      <w:r w:rsidR="003F6867" w:rsidRPr="006C3928">
        <w:rPr>
          <w:rFonts w:ascii="Arial" w:hAnsi="Arial" w:cs="Arial"/>
          <w:sz w:val="22"/>
          <w:szCs w:val="22"/>
        </w:rPr>
        <w:t>C3</w:t>
      </w:r>
      <w:r w:rsidR="00FB2285" w:rsidRPr="006C3928">
        <w:rPr>
          <w:rFonts w:ascii="Arial" w:hAnsi="Arial" w:cs="Arial"/>
          <w:sz w:val="22"/>
          <w:szCs w:val="22"/>
        </w:rPr>
        <w:t>)</w:t>
      </w:r>
      <w:r w:rsidR="003F6867" w:rsidRPr="006C3928">
        <w:rPr>
          <w:rFonts w:ascii="Arial" w:hAnsi="Arial" w:cs="Arial"/>
          <w:sz w:val="22"/>
          <w:szCs w:val="22"/>
        </w:rPr>
        <w:t xml:space="preserve"> at </w:t>
      </w:r>
      <w:r w:rsidRPr="006C3928">
        <w:rPr>
          <w:rFonts w:ascii="Arial" w:hAnsi="Arial" w:cs="Arial"/>
          <w:sz w:val="22"/>
          <w:szCs w:val="22"/>
        </w:rPr>
        <w:t>the basal membrane zone, what suggested</w:t>
      </w:r>
      <w:r w:rsidR="003F6867" w:rsidRPr="006C3928">
        <w:rPr>
          <w:rFonts w:ascii="Arial" w:hAnsi="Arial" w:cs="Arial"/>
          <w:sz w:val="22"/>
          <w:szCs w:val="22"/>
        </w:rPr>
        <w:t xml:space="preserve"> lichen planus. Additional s</w:t>
      </w:r>
      <w:r w:rsidR="006C000C" w:rsidRPr="006C3928">
        <w:rPr>
          <w:rFonts w:ascii="Arial" w:hAnsi="Arial" w:cs="Arial"/>
          <w:sz w:val="22"/>
          <w:szCs w:val="22"/>
        </w:rPr>
        <w:t xml:space="preserve">erum tests </w:t>
      </w:r>
      <w:proofErr w:type="gramStart"/>
      <w:r w:rsidR="006C000C" w:rsidRPr="006C3928">
        <w:rPr>
          <w:rFonts w:ascii="Arial" w:hAnsi="Arial" w:cs="Arial"/>
          <w:sz w:val="22"/>
          <w:szCs w:val="22"/>
        </w:rPr>
        <w:t>were performed</w:t>
      </w:r>
      <w:proofErr w:type="gramEnd"/>
      <w:r w:rsidR="006C000C" w:rsidRPr="006C3928">
        <w:rPr>
          <w:rFonts w:ascii="Arial" w:hAnsi="Arial" w:cs="Arial"/>
          <w:sz w:val="22"/>
          <w:szCs w:val="22"/>
        </w:rPr>
        <w:t xml:space="preserve"> with no detection of a</w:t>
      </w:r>
      <w:r w:rsidRPr="006C3928">
        <w:rPr>
          <w:rFonts w:ascii="Arial" w:hAnsi="Arial" w:cs="Arial"/>
          <w:sz w:val="22"/>
          <w:szCs w:val="22"/>
        </w:rPr>
        <w:t>nti-</w:t>
      </w:r>
      <w:r w:rsidR="003F6867" w:rsidRPr="006C3928">
        <w:rPr>
          <w:rFonts w:ascii="Arial" w:hAnsi="Arial" w:cs="Arial"/>
          <w:sz w:val="22"/>
          <w:szCs w:val="22"/>
        </w:rPr>
        <w:t xml:space="preserve">basal antibodies. As an autoimmune disease </w:t>
      </w:r>
      <w:proofErr w:type="gramStart"/>
      <w:r w:rsidR="003F6867" w:rsidRPr="006C3928">
        <w:rPr>
          <w:rFonts w:ascii="Arial" w:hAnsi="Arial" w:cs="Arial"/>
          <w:sz w:val="22"/>
          <w:szCs w:val="22"/>
        </w:rPr>
        <w:t xml:space="preserve">was </w:t>
      </w:r>
      <w:r w:rsidR="006B39D8" w:rsidRPr="006C3928">
        <w:rPr>
          <w:rFonts w:ascii="Arial" w:hAnsi="Arial" w:cs="Arial"/>
          <w:sz w:val="22"/>
          <w:szCs w:val="22"/>
        </w:rPr>
        <w:t>suspected</w:t>
      </w:r>
      <w:proofErr w:type="gramEnd"/>
      <w:r w:rsidR="003F6867" w:rsidRPr="006C3928">
        <w:rPr>
          <w:rFonts w:ascii="Arial" w:hAnsi="Arial" w:cs="Arial"/>
          <w:sz w:val="22"/>
          <w:szCs w:val="22"/>
        </w:rPr>
        <w:t>, local immunosuppressi</w:t>
      </w:r>
      <w:r w:rsidR="00E91175" w:rsidRPr="006C3928">
        <w:rPr>
          <w:rFonts w:ascii="Arial" w:hAnsi="Arial" w:cs="Arial"/>
          <w:sz w:val="22"/>
          <w:szCs w:val="22"/>
        </w:rPr>
        <w:t xml:space="preserve">ve therapy </w:t>
      </w:r>
      <w:r w:rsidR="004E2E26" w:rsidRPr="006C3928">
        <w:rPr>
          <w:rFonts w:ascii="Arial" w:hAnsi="Arial" w:cs="Arial"/>
          <w:sz w:val="22"/>
          <w:szCs w:val="22"/>
        </w:rPr>
        <w:t>(</w:t>
      </w:r>
      <w:proofErr w:type="spellStart"/>
      <w:r w:rsidR="004E2E26" w:rsidRPr="006C3928">
        <w:rPr>
          <w:rFonts w:ascii="Arial" w:hAnsi="Arial" w:cs="Arial"/>
          <w:sz w:val="22"/>
          <w:szCs w:val="22"/>
        </w:rPr>
        <w:t>c</w:t>
      </w:r>
      <w:r w:rsidR="003F6867" w:rsidRPr="006C3928">
        <w:rPr>
          <w:rFonts w:ascii="Arial" w:hAnsi="Arial" w:cs="Arial"/>
          <w:sz w:val="22"/>
          <w:szCs w:val="22"/>
        </w:rPr>
        <w:t>yclosporin</w:t>
      </w:r>
      <w:proofErr w:type="spellEnd"/>
      <w:r w:rsidR="003F6867" w:rsidRPr="006C3928">
        <w:rPr>
          <w:rFonts w:ascii="Arial" w:hAnsi="Arial" w:cs="Arial"/>
          <w:sz w:val="22"/>
          <w:szCs w:val="22"/>
        </w:rPr>
        <w:t xml:space="preserve"> eye drops 1% and local corticosteroids) as well as systemic immune</w:t>
      </w:r>
      <w:r w:rsidR="004E2E26" w:rsidRPr="006C3928">
        <w:rPr>
          <w:rFonts w:ascii="Arial" w:hAnsi="Arial" w:cs="Arial"/>
          <w:sz w:val="22"/>
          <w:szCs w:val="22"/>
        </w:rPr>
        <w:t xml:space="preserve"> suppression (c</w:t>
      </w:r>
      <w:r w:rsidR="003F6867" w:rsidRPr="006C3928">
        <w:rPr>
          <w:rFonts w:ascii="Arial" w:hAnsi="Arial" w:cs="Arial"/>
          <w:sz w:val="22"/>
          <w:szCs w:val="22"/>
        </w:rPr>
        <w:t>orticosteroids 1mg/kg body weight</w:t>
      </w:r>
      <w:r w:rsidR="00902782" w:rsidRPr="006C3928">
        <w:rPr>
          <w:rFonts w:ascii="Arial" w:hAnsi="Arial" w:cs="Arial"/>
          <w:sz w:val="22"/>
          <w:szCs w:val="22"/>
        </w:rPr>
        <w:t xml:space="preserve"> initial dose with slowly reduction, </w:t>
      </w:r>
      <w:proofErr w:type="spellStart"/>
      <w:r w:rsidR="004E2E26" w:rsidRPr="006C3928">
        <w:rPr>
          <w:rFonts w:ascii="Arial" w:hAnsi="Arial" w:cs="Arial"/>
          <w:sz w:val="22"/>
          <w:szCs w:val="22"/>
        </w:rPr>
        <w:t>a</w:t>
      </w:r>
      <w:r w:rsidR="003F6867" w:rsidRPr="006C3928">
        <w:rPr>
          <w:rFonts w:ascii="Arial" w:hAnsi="Arial" w:cs="Arial"/>
          <w:sz w:val="22"/>
          <w:szCs w:val="22"/>
        </w:rPr>
        <w:t>zathioprin</w:t>
      </w:r>
      <w:proofErr w:type="spellEnd"/>
      <w:r w:rsidR="003F6867" w:rsidRPr="006C3928">
        <w:rPr>
          <w:rFonts w:ascii="Arial" w:hAnsi="Arial" w:cs="Arial"/>
          <w:sz w:val="22"/>
          <w:szCs w:val="22"/>
        </w:rPr>
        <w:t xml:space="preserve"> 50mg)</w:t>
      </w:r>
      <w:r w:rsidR="006B39D8" w:rsidRPr="006C3928">
        <w:rPr>
          <w:rFonts w:ascii="Arial" w:hAnsi="Arial" w:cs="Arial"/>
          <w:sz w:val="22"/>
          <w:szCs w:val="22"/>
        </w:rPr>
        <w:t xml:space="preserve"> were</w:t>
      </w:r>
      <w:r w:rsidR="00E91175" w:rsidRPr="006C3928">
        <w:rPr>
          <w:rFonts w:ascii="Arial" w:hAnsi="Arial" w:cs="Arial"/>
          <w:sz w:val="22"/>
          <w:szCs w:val="22"/>
        </w:rPr>
        <w:t xml:space="preserve"> administered</w:t>
      </w:r>
      <w:r w:rsidR="003F6867" w:rsidRPr="006C3928">
        <w:rPr>
          <w:rFonts w:ascii="Arial" w:hAnsi="Arial" w:cs="Arial"/>
          <w:sz w:val="22"/>
          <w:szCs w:val="22"/>
        </w:rPr>
        <w:t xml:space="preserve">. About 6 weeks </w:t>
      </w:r>
      <w:r w:rsidR="006B39D8" w:rsidRPr="006C3928">
        <w:rPr>
          <w:rFonts w:ascii="Arial" w:hAnsi="Arial" w:cs="Arial"/>
          <w:sz w:val="22"/>
          <w:szCs w:val="22"/>
        </w:rPr>
        <w:t>of</w:t>
      </w:r>
      <w:r w:rsidR="00E91175" w:rsidRPr="006C3928">
        <w:rPr>
          <w:rFonts w:ascii="Arial" w:hAnsi="Arial" w:cs="Arial"/>
          <w:sz w:val="22"/>
          <w:szCs w:val="22"/>
        </w:rPr>
        <w:t xml:space="preserve"> immunosuppressive </w:t>
      </w:r>
      <w:proofErr w:type="gramStart"/>
      <w:r w:rsidR="00E91175" w:rsidRPr="006C3928">
        <w:rPr>
          <w:rFonts w:ascii="Arial" w:hAnsi="Arial" w:cs="Arial"/>
          <w:sz w:val="22"/>
          <w:szCs w:val="22"/>
        </w:rPr>
        <w:t>therapy</w:t>
      </w:r>
      <w:proofErr w:type="gramEnd"/>
      <w:r w:rsidR="003F6867" w:rsidRPr="006C3928">
        <w:rPr>
          <w:rFonts w:ascii="Arial" w:hAnsi="Arial" w:cs="Arial"/>
          <w:sz w:val="22"/>
          <w:szCs w:val="22"/>
        </w:rPr>
        <w:t xml:space="preserve"> the patient showed a profound worsening of visual acuity (</w:t>
      </w:r>
      <w:r w:rsidR="00E91175" w:rsidRPr="006C3928">
        <w:rPr>
          <w:rFonts w:ascii="Arial" w:hAnsi="Arial" w:cs="Arial"/>
          <w:sz w:val="22"/>
          <w:szCs w:val="22"/>
        </w:rPr>
        <w:t>6/190</w:t>
      </w:r>
      <w:r w:rsidR="003F6867" w:rsidRPr="006C3928">
        <w:rPr>
          <w:rFonts w:ascii="Arial" w:hAnsi="Arial" w:cs="Arial"/>
          <w:sz w:val="22"/>
          <w:szCs w:val="22"/>
        </w:rPr>
        <w:t xml:space="preserve">), </w:t>
      </w:r>
      <w:proofErr w:type="spellStart"/>
      <w:r w:rsidR="003F6867" w:rsidRPr="006C3928">
        <w:rPr>
          <w:rFonts w:ascii="Arial" w:hAnsi="Arial" w:cs="Arial"/>
          <w:sz w:val="22"/>
          <w:szCs w:val="22"/>
        </w:rPr>
        <w:t>epiphora</w:t>
      </w:r>
      <w:proofErr w:type="spellEnd"/>
      <w:r w:rsidR="003F6867" w:rsidRPr="006C3928">
        <w:rPr>
          <w:rFonts w:ascii="Arial" w:hAnsi="Arial" w:cs="Arial"/>
          <w:sz w:val="22"/>
          <w:szCs w:val="22"/>
        </w:rPr>
        <w:t xml:space="preserve">, pain and redness of the left eye. </w:t>
      </w:r>
      <w:r w:rsidR="00A60D51" w:rsidRPr="006C3928">
        <w:rPr>
          <w:rFonts w:ascii="Arial" w:hAnsi="Arial" w:cs="Arial"/>
          <w:sz w:val="22"/>
          <w:szCs w:val="22"/>
        </w:rPr>
        <w:t>At the ophthalm</w:t>
      </w:r>
      <w:r w:rsidR="00E91175" w:rsidRPr="006C3928">
        <w:rPr>
          <w:rFonts w:ascii="Arial" w:hAnsi="Arial" w:cs="Arial"/>
          <w:sz w:val="22"/>
          <w:szCs w:val="22"/>
        </w:rPr>
        <w:t xml:space="preserve">ological </w:t>
      </w:r>
      <w:proofErr w:type="gramStart"/>
      <w:r w:rsidR="00E91175" w:rsidRPr="006C3928">
        <w:rPr>
          <w:rFonts w:ascii="Arial" w:hAnsi="Arial" w:cs="Arial"/>
          <w:sz w:val="22"/>
          <w:szCs w:val="22"/>
        </w:rPr>
        <w:t>examination</w:t>
      </w:r>
      <w:proofErr w:type="gramEnd"/>
      <w:r w:rsidR="00E91175" w:rsidRPr="006C392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91175" w:rsidRPr="006C3928">
        <w:rPr>
          <w:rFonts w:ascii="Arial" w:hAnsi="Arial" w:cs="Arial"/>
          <w:sz w:val="22"/>
          <w:szCs w:val="22"/>
        </w:rPr>
        <w:t>symblepharon</w:t>
      </w:r>
      <w:proofErr w:type="spellEnd"/>
      <w:r w:rsidR="00E91175" w:rsidRPr="006C3928">
        <w:rPr>
          <w:rFonts w:ascii="Arial" w:hAnsi="Arial" w:cs="Arial"/>
          <w:sz w:val="22"/>
          <w:szCs w:val="22"/>
        </w:rPr>
        <w:t xml:space="preserve"> formation was</w:t>
      </w:r>
      <w:r w:rsidR="00A60D51" w:rsidRPr="006C3928">
        <w:rPr>
          <w:rFonts w:ascii="Arial" w:hAnsi="Arial" w:cs="Arial"/>
          <w:sz w:val="22"/>
          <w:szCs w:val="22"/>
        </w:rPr>
        <w:t xml:space="preserve"> increased, scars and metaplastic conjunctival areas were not reduced. A progressive circular vascularization a</w:t>
      </w:r>
      <w:r w:rsidR="00E91175" w:rsidRPr="006C3928">
        <w:rPr>
          <w:rFonts w:ascii="Arial" w:hAnsi="Arial" w:cs="Arial"/>
          <w:sz w:val="22"/>
          <w:szCs w:val="22"/>
        </w:rPr>
        <w:t xml:space="preserve">nd subtotal corneal erosion </w:t>
      </w:r>
      <w:proofErr w:type="gramStart"/>
      <w:r w:rsidR="00E91175" w:rsidRPr="006C3928">
        <w:rPr>
          <w:rFonts w:ascii="Arial" w:hAnsi="Arial" w:cs="Arial"/>
          <w:sz w:val="22"/>
          <w:szCs w:val="22"/>
        </w:rPr>
        <w:t xml:space="preserve">were </w:t>
      </w:r>
      <w:r w:rsidR="006B39D8" w:rsidRPr="006C3928">
        <w:rPr>
          <w:rFonts w:ascii="Arial" w:hAnsi="Arial" w:cs="Arial"/>
          <w:sz w:val="22"/>
          <w:szCs w:val="22"/>
        </w:rPr>
        <w:t>noticed</w:t>
      </w:r>
      <w:proofErr w:type="gramEnd"/>
      <w:r w:rsidR="006B39D8" w:rsidRPr="006C3928">
        <w:rPr>
          <w:rFonts w:ascii="Arial" w:hAnsi="Arial" w:cs="Arial"/>
          <w:sz w:val="22"/>
          <w:szCs w:val="22"/>
        </w:rPr>
        <w:t xml:space="preserve">. After a rapid progressive </w:t>
      </w:r>
      <w:r w:rsidR="00A60D51" w:rsidRPr="006C3928">
        <w:rPr>
          <w:rFonts w:ascii="Arial" w:hAnsi="Arial" w:cs="Arial"/>
          <w:sz w:val="22"/>
          <w:szCs w:val="22"/>
        </w:rPr>
        <w:t xml:space="preserve">deterioration of corneal and conjunctival condition </w:t>
      </w:r>
      <w:r w:rsidR="00A60D51" w:rsidRPr="006C3928">
        <w:rPr>
          <w:rFonts w:ascii="Arial" w:hAnsi="Arial" w:cs="Arial"/>
          <w:sz w:val="22"/>
          <w:szCs w:val="22"/>
        </w:rPr>
        <w:lastRenderedPageBreak/>
        <w:t>and a recently observed</w:t>
      </w:r>
      <w:r w:rsidR="006B39D8" w:rsidRPr="006C3928">
        <w:rPr>
          <w:rFonts w:ascii="Arial" w:hAnsi="Arial" w:cs="Arial"/>
          <w:sz w:val="22"/>
          <w:szCs w:val="22"/>
        </w:rPr>
        <w:t xml:space="preserve"> progressive strong</w:t>
      </w:r>
      <w:r w:rsidR="00A60D51" w:rsidRPr="006C3928">
        <w:rPr>
          <w:rFonts w:ascii="Arial" w:hAnsi="Arial" w:cs="Arial"/>
          <w:sz w:val="22"/>
          <w:szCs w:val="22"/>
        </w:rPr>
        <w:t xml:space="preserve"> swelling of the </w:t>
      </w:r>
      <w:proofErr w:type="spellStart"/>
      <w:r w:rsidR="00A60D51" w:rsidRPr="006C3928">
        <w:rPr>
          <w:rFonts w:ascii="Arial" w:hAnsi="Arial" w:cs="Arial"/>
          <w:sz w:val="22"/>
          <w:szCs w:val="22"/>
        </w:rPr>
        <w:t>caruncula</w:t>
      </w:r>
      <w:proofErr w:type="spellEnd"/>
      <w:r w:rsidR="00A60D51" w:rsidRPr="006C3928">
        <w:rPr>
          <w:rFonts w:ascii="Arial" w:hAnsi="Arial" w:cs="Arial"/>
          <w:sz w:val="22"/>
          <w:szCs w:val="22"/>
        </w:rPr>
        <w:t xml:space="preserve"> </w:t>
      </w:r>
      <w:r w:rsidR="00E91175" w:rsidRPr="006C3928">
        <w:rPr>
          <w:rFonts w:ascii="Arial" w:hAnsi="Arial" w:cs="Arial"/>
          <w:sz w:val="22"/>
          <w:szCs w:val="22"/>
        </w:rPr>
        <w:t xml:space="preserve">on </w:t>
      </w:r>
      <w:r w:rsidR="00FA3838" w:rsidRPr="006C3928">
        <w:rPr>
          <w:rFonts w:ascii="Arial" w:hAnsi="Arial" w:cs="Arial"/>
          <w:sz w:val="22"/>
          <w:szCs w:val="22"/>
        </w:rPr>
        <w:t>immunosuppression</w:t>
      </w:r>
      <w:r w:rsidR="00E91175" w:rsidRPr="006C3928">
        <w:rPr>
          <w:rFonts w:ascii="Arial" w:hAnsi="Arial" w:cs="Arial"/>
          <w:sz w:val="22"/>
          <w:szCs w:val="22"/>
        </w:rPr>
        <w:t xml:space="preserve"> over 2 months a third biopsy</w:t>
      </w:r>
      <w:r w:rsidR="006B39D8" w:rsidRPr="006C3928">
        <w:rPr>
          <w:rFonts w:ascii="Arial" w:hAnsi="Arial" w:cs="Arial"/>
          <w:sz w:val="22"/>
          <w:szCs w:val="22"/>
        </w:rPr>
        <w:t xml:space="preserve"> </w:t>
      </w:r>
      <w:proofErr w:type="gramStart"/>
      <w:r w:rsidR="006B39D8" w:rsidRPr="006C3928">
        <w:rPr>
          <w:rFonts w:ascii="Arial" w:hAnsi="Arial" w:cs="Arial"/>
          <w:sz w:val="22"/>
          <w:szCs w:val="22"/>
        </w:rPr>
        <w:t>was performed</w:t>
      </w:r>
      <w:proofErr w:type="gramEnd"/>
      <w:r w:rsidR="00533076" w:rsidRPr="006C3928">
        <w:rPr>
          <w:rFonts w:ascii="Arial" w:hAnsi="Arial" w:cs="Arial"/>
          <w:sz w:val="22"/>
          <w:szCs w:val="22"/>
        </w:rPr>
        <w:t>.</w:t>
      </w:r>
    </w:p>
    <w:p w14:paraId="51C1A86B" w14:textId="277CDD16" w:rsidR="00533076" w:rsidRPr="006C3928" w:rsidRDefault="00533076" w:rsidP="00FB2285">
      <w:pPr>
        <w:pStyle w:val="HTMLVorformatiert"/>
        <w:shd w:val="clear" w:color="auto" w:fill="FFFFFF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3A64F0" wp14:editId="785CCB8A">
            <wp:extent cx="3896360" cy="2597573"/>
            <wp:effectExtent l="0" t="0" r="889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319" cy="259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5E30" w14:textId="23B97433" w:rsidR="00533076" w:rsidRDefault="006B39D8" w:rsidP="00533076">
      <w:pPr>
        <w:pStyle w:val="HTMLVorformatiert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6C3928">
        <w:rPr>
          <w:rFonts w:ascii="Arial" w:hAnsi="Arial" w:cs="Arial"/>
          <w:sz w:val="22"/>
          <w:szCs w:val="22"/>
        </w:rPr>
        <w:t>Figure 3: 2.5 months a</w:t>
      </w:r>
      <w:r w:rsidR="00533076" w:rsidRPr="006C3928">
        <w:rPr>
          <w:rFonts w:ascii="Arial" w:hAnsi="Arial" w:cs="Arial"/>
          <w:sz w:val="22"/>
          <w:szCs w:val="22"/>
        </w:rPr>
        <w:t>fter local and syste</w:t>
      </w:r>
      <w:r w:rsidRPr="006C3928">
        <w:rPr>
          <w:rFonts w:ascii="Arial" w:hAnsi="Arial" w:cs="Arial"/>
          <w:sz w:val="22"/>
          <w:szCs w:val="22"/>
        </w:rPr>
        <w:t xml:space="preserve">mic </w:t>
      </w:r>
      <w:r w:rsidR="00FA3838" w:rsidRPr="006C3928">
        <w:rPr>
          <w:rFonts w:ascii="Arial" w:hAnsi="Arial" w:cs="Arial"/>
          <w:sz w:val="22"/>
          <w:szCs w:val="22"/>
        </w:rPr>
        <w:t>immunosuppressive</w:t>
      </w:r>
      <w:r w:rsidRPr="006C3928">
        <w:rPr>
          <w:rFonts w:ascii="Arial" w:hAnsi="Arial" w:cs="Arial"/>
          <w:sz w:val="22"/>
          <w:szCs w:val="22"/>
        </w:rPr>
        <w:t xml:space="preserve"> therapy. F</w:t>
      </w:r>
      <w:r w:rsidR="00533076" w:rsidRPr="006C3928">
        <w:rPr>
          <w:rFonts w:ascii="Arial" w:hAnsi="Arial" w:cs="Arial"/>
          <w:sz w:val="22"/>
          <w:szCs w:val="22"/>
        </w:rPr>
        <w:t xml:space="preserve">urther deterioration of the conjunctival and corneal inflammation with massive vascularization and ongoing </w:t>
      </w:r>
      <w:proofErr w:type="spellStart"/>
      <w:r w:rsidR="00533076" w:rsidRPr="006C3928">
        <w:rPr>
          <w:rFonts w:ascii="Arial" w:hAnsi="Arial" w:cs="Arial"/>
          <w:sz w:val="22"/>
          <w:szCs w:val="22"/>
        </w:rPr>
        <w:t>cicatricial</w:t>
      </w:r>
      <w:proofErr w:type="spellEnd"/>
      <w:r w:rsidR="00533076" w:rsidRPr="006C3928">
        <w:rPr>
          <w:rFonts w:ascii="Arial" w:hAnsi="Arial" w:cs="Arial"/>
          <w:sz w:val="22"/>
          <w:szCs w:val="22"/>
        </w:rPr>
        <w:t xml:space="preserve"> conjunctivitis. </w:t>
      </w:r>
    </w:p>
    <w:p w14:paraId="1CABA13F" w14:textId="7F55A3C2" w:rsidR="000F6962" w:rsidRDefault="000F6962" w:rsidP="00533076">
      <w:pPr>
        <w:pStyle w:val="HTMLVorformatiert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13783A52" w14:textId="77777777" w:rsidR="000F6962" w:rsidRPr="006C3928" w:rsidRDefault="000F6962" w:rsidP="00533076">
      <w:pPr>
        <w:pStyle w:val="HTMLVorformatiert"/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14:paraId="4033324B" w14:textId="3D4FC3EB" w:rsidR="009A4CF6" w:rsidRPr="000F6962" w:rsidRDefault="006B39D8" w:rsidP="000F6962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C5087">
        <w:rPr>
          <w:rFonts w:ascii="Arial" w:hAnsi="Arial" w:cs="Arial"/>
          <w:sz w:val="22"/>
          <w:szCs w:val="22"/>
          <w:lang w:val="en-US"/>
        </w:rPr>
        <w:t>Withi</w:t>
      </w:r>
      <w:r w:rsidR="00E91175" w:rsidRPr="00FC5087">
        <w:rPr>
          <w:rFonts w:ascii="Arial" w:hAnsi="Arial" w:cs="Arial"/>
          <w:sz w:val="22"/>
          <w:szCs w:val="22"/>
          <w:lang w:val="en-US"/>
        </w:rPr>
        <w:t xml:space="preserve">n the </w:t>
      </w:r>
      <w:proofErr w:type="gramStart"/>
      <w:r w:rsidR="00E91175" w:rsidRPr="00FC5087">
        <w:rPr>
          <w:rFonts w:ascii="Arial" w:hAnsi="Arial" w:cs="Arial"/>
          <w:sz w:val="22"/>
          <w:szCs w:val="22"/>
          <w:lang w:val="en-US"/>
        </w:rPr>
        <w:t>operation</w:t>
      </w:r>
      <w:proofErr w:type="gramEnd"/>
      <w:r w:rsidR="00E91175" w:rsidRPr="00FC5087">
        <w:rPr>
          <w:rFonts w:ascii="Arial" w:hAnsi="Arial" w:cs="Arial"/>
          <w:sz w:val="22"/>
          <w:szCs w:val="22"/>
          <w:lang w:val="en-US"/>
        </w:rPr>
        <w:t xml:space="preserve"> </w:t>
      </w:r>
      <w:r w:rsidR="00A60D51" w:rsidRPr="00FC5087">
        <w:rPr>
          <w:rFonts w:ascii="Arial" w:hAnsi="Arial" w:cs="Arial"/>
          <w:sz w:val="22"/>
          <w:szCs w:val="22"/>
          <w:lang w:val="en-US"/>
        </w:rPr>
        <w:t xml:space="preserve">a </w:t>
      </w:r>
      <w:r w:rsidR="00E91175" w:rsidRPr="00FC5087">
        <w:rPr>
          <w:rFonts w:ascii="Arial" w:hAnsi="Arial" w:cs="Arial"/>
          <w:sz w:val="22"/>
          <w:szCs w:val="22"/>
          <w:lang w:val="en-US"/>
        </w:rPr>
        <w:t>solid</w:t>
      </w:r>
      <w:r w:rsidR="00A60D51" w:rsidRPr="00FC5087">
        <w:rPr>
          <w:rFonts w:ascii="Arial" w:hAnsi="Arial" w:cs="Arial"/>
          <w:sz w:val="22"/>
          <w:szCs w:val="22"/>
          <w:lang w:val="en-US"/>
        </w:rPr>
        <w:t xml:space="preserve"> t</w:t>
      </w:r>
      <w:r w:rsidR="00E91175" w:rsidRPr="00FC5087">
        <w:rPr>
          <w:rFonts w:ascii="Arial" w:hAnsi="Arial" w:cs="Arial"/>
          <w:sz w:val="22"/>
          <w:szCs w:val="22"/>
          <w:lang w:val="en-US"/>
        </w:rPr>
        <w:t>u</w:t>
      </w:r>
      <w:r w:rsidR="00A60D51" w:rsidRPr="00FC5087">
        <w:rPr>
          <w:rFonts w:ascii="Arial" w:hAnsi="Arial" w:cs="Arial"/>
          <w:sz w:val="22"/>
          <w:szCs w:val="22"/>
          <w:lang w:val="en-US"/>
        </w:rPr>
        <w:t xml:space="preserve">morous lesion was noticed </w:t>
      </w:r>
      <w:r w:rsidR="00E91175" w:rsidRPr="00FC5087">
        <w:rPr>
          <w:rFonts w:ascii="Arial" w:hAnsi="Arial" w:cs="Arial"/>
          <w:sz w:val="22"/>
          <w:szCs w:val="22"/>
          <w:lang w:val="en-US"/>
        </w:rPr>
        <w:t xml:space="preserve">next to the </w:t>
      </w:r>
      <w:r w:rsidR="009A4CF6" w:rsidRPr="00FC5087">
        <w:rPr>
          <w:rFonts w:ascii="Arial" w:hAnsi="Arial" w:cs="Arial"/>
          <w:sz w:val="22"/>
          <w:szCs w:val="22"/>
          <w:lang w:val="en-US"/>
        </w:rPr>
        <w:t>plic</w:t>
      </w:r>
      <w:r w:rsidR="00E91175" w:rsidRPr="00FC5087">
        <w:rPr>
          <w:rFonts w:ascii="Arial" w:hAnsi="Arial" w:cs="Arial"/>
          <w:sz w:val="22"/>
          <w:szCs w:val="22"/>
          <w:lang w:val="en-US"/>
        </w:rPr>
        <w:t>a</w:t>
      </w:r>
      <w:r w:rsidR="009A4CF6" w:rsidRPr="00FC5087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9A4CF6" w:rsidRPr="00FC5087">
        <w:rPr>
          <w:rFonts w:ascii="Arial" w:hAnsi="Arial" w:cs="Arial"/>
          <w:sz w:val="22"/>
          <w:szCs w:val="22"/>
          <w:lang w:val="en-US"/>
        </w:rPr>
        <w:t>semilunaris</w:t>
      </w:r>
      <w:proofErr w:type="spellEnd"/>
      <w:r w:rsidR="00A60D51" w:rsidRPr="00FC5087">
        <w:rPr>
          <w:rFonts w:ascii="Arial" w:hAnsi="Arial" w:cs="Arial"/>
          <w:sz w:val="22"/>
          <w:szCs w:val="22"/>
          <w:lang w:val="en-US"/>
        </w:rPr>
        <w:t xml:space="preserve">. </w:t>
      </w:r>
      <w:r w:rsidR="009A4CF6" w:rsidRPr="00FC5087">
        <w:rPr>
          <w:rFonts w:ascii="Arial" w:hAnsi="Arial" w:cs="Arial"/>
          <w:sz w:val="22"/>
          <w:szCs w:val="22"/>
          <w:lang w:val="en-US"/>
        </w:rPr>
        <w:t xml:space="preserve"> </w:t>
      </w:r>
      <w:r w:rsidR="00E91175" w:rsidRPr="00DC0C33">
        <w:rPr>
          <w:rFonts w:ascii="Arial" w:hAnsi="Arial" w:cs="Arial"/>
          <w:sz w:val="22"/>
          <w:szCs w:val="22"/>
          <w:lang w:val="en-US"/>
        </w:rPr>
        <w:t xml:space="preserve">An </w:t>
      </w:r>
      <w:r w:rsidR="009A4CF6" w:rsidRPr="00DC0C33">
        <w:rPr>
          <w:rFonts w:ascii="Arial" w:hAnsi="Arial" w:cs="Arial"/>
          <w:sz w:val="22"/>
          <w:szCs w:val="22"/>
          <w:lang w:val="en-US"/>
        </w:rPr>
        <w:t>encapsulated tumor</w:t>
      </w:r>
      <w:r w:rsidR="00E91175" w:rsidRPr="00DC0C33">
        <w:rPr>
          <w:rFonts w:ascii="Arial" w:hAnsi="Arial" w:cs="Arial"/>
          <w:sz w:val="22"/>
          <w:szCs w:val="22"/>
          <w:lang w:val="en-US"/>
        </w:rPr>
        <w:t xml:space="preserve">, which expanded in the superior and inferior 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lacrimal </w:t>
      </w:r>
      <w:r w:rsidR="00E91175" w:rsidRPr="00DC0C33">
        <w:rPr>
          <w:rFonts w:ascii="Arial" w:hAnsi="Arial" w:cs="Arial"/>
          <w:sz w:val="22"/>
          <w:szCs w:val="22"/>
          <w:lang w:val="en-US"/>
        </w:rPr>
        <w:t>canaliculus and posterior orbital region</w:t>
      </w:r>
      <w:r w:rsidR="000F6962">
        <w:rPr>
          <w:rFonts w:ascii="Arial" w:hAnsi="Arial" w:cs="Arial"/>
          <w:sz w:val="22"/>
          <w:szCs w:val="22"/>
          <w:lang w:val="en-US"/>
        </w:rPr>
        <w:t>, was remarkable</w:t>
      </w:r>
      <w:r w:rsidR="00E91175" w:rsidRPr="00DC0C33">
        <w:rPr>
          <w:rFonts w:ascii="Arial" w:hAnsi="Arial" w:cs="Arial"/>
          <w:sz w:val="22"/>
          <w:szCs w:val="22"/>
          <w:lang w:val="en-US"/>
        </w:rPr>
        <w:t xml:space="preserve">. </w:t>
      </w:r>
      <w:r w:rsidR="00C555BA" w:rsidRPr="00DC0C33">
        <w:rPr>
          <w:rFonts w:ascii="Arial" w:hAnsi="Arial" w:cs="Arial"/>
          <w:sz w:val="22"/>
          <w:szCs w:val="22"/>
          <w:lang w:val="en-US"/>
        </w:rPr>
        <w:t>The surgeon decided to excis</w:t>
      </w:r>
      <w:r w:rsidR="009A4CF6" w:rsidRPr="00DC0C33">
        <w:rPr>
          <w:rFonts w:ascii="Arial" w:hAnsi="Arial" w:cs="Arial"/>
          <w:sz w:val="22"/>
          <w:szCs w:val="22"/>
          <w:lang w:val="en-US"/>
        </w:rPr>
        <w:t>e a 10x10mm part of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 </w:t>
      </w:r>
      <w:r w:rsidR="009A4CF6" w:rsidRPr="00DC0C33">
        <w:rPr>
          <w:rFonts w:ascii="Arial" w:hAnsi="Arial" w:cs="Arial"/>
          <w:sz w:val="22"/>
          <w:szCs w:val="22"/>
          <w:lang w:val="en-US"/>
        </w:rPr>
        <w:t>the lesion for histo</w:t>
      </w:r>
      <w:r w:rsidR="00C555BA" w:rsidRPr="00DC0C33">
        <w:rPr>
          <w:rFonts w:ascii="Arial" w:hAnsi="Arial" w:cs="Arial"/>
          <w:sz w:val="22"/>
          <w:szCs w:val="22"/>
          <w:lang w:val="en-US"/>
        </w:rPr>
        <w:t>patho</w:t>
      </w:r>
      <w:r w:rsidR="009A4CF6" w:rsidRPr="00DC0C33">
        <w:rPr>
          <w:rFonts w:ascii="Arial" w:hAnsi="Arial" w:cs="Arial"/>
          <w:sz w:val="22"/>
          <w:szCs w:val="22"/>
          <w:lang w:val="en-US"/>
        </w:rPr>
        <w:t xml:space="preserve">logical </w:t>
      </w:r>
      <w:r w:rsidR="00C555BA" w:rsidRPr="00DC0C33">
        <w:rPr>
          <w:rFonts w:ascii="Arial" w:hAnsi="Arial" w:cs="Arial"/>
          <w:sz w:val="22"/>
          <w:szCs w:val="22"/>
          <w:lang w:val="en-US"/>
        </w:rPr>
        <w:t>analysis</w:t>
      </w:r>
      <w:r w:rsidR="009A4CF6" w:rsidRPr="00DC0C33">
        <w:rPr>
          <w:rFonts w:ascii="Arial" w:hAnsi="Arial" w:cs="Arial"/>
          <w:sz w:val="22"/>
          <w:szCs w:val="22"/>
          <w:lang w:val="en-US"/>
        </w:rPr>
        <w:t>. A macroscopic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 full</w:t>
      </w:r>
      <w:r w:rsidR="009A4CF6" w:rsidRPr="00DC0C33">
        <w:rPr>
          <w:rFonts w:ascii="Arial" w:hAnsi="Arial" w:cs="Arial"/>
          <w:sz w:val="22"/>
          <w:szCs w:val="22"/>
          <w:lang w:val="en-US"/>
        </w:rPr>
        <w:t xml:space="preserve"> resection was not possible in primary surgery</w:t>
      </w:r>
      <w:r w:rsidR="00BD3D57" w:rsidRPr="00DC0C33">
        <w:rPr>
          <w:rFonts w:ascii="Arial" w:hAnsi="Arial" w:cs="Arial"/>
          <w:sz w:val="22"/>
          <w:szCs w:val="22"/>
          <w:lang w:val="en-US"/>
        </w:rPr>
        <w:t>, due to the expanded manner of the lesion into the posterior orbit</w:t>
      </w:r>
      <w:r w:rsidR="009A4CF6" w:rsidRPr="00DC0C33">
        <w:rPr>
          <w:rFonts w:ascii="Arial" w:hAnsi="Arial" w:cs="Arial"/>
          <w:sz w:val="22"/>
          <w:szCs w:val="22"/>
          <w:lang w:val="en-US"/>
        </w:rPr>
        <w:t xml:space="preserve">. 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The histopathological result was a </w:t>
      </w:r>
      <w:r w:rsidR="00C555BA" w:rsidRPr="00DC0C33">
        <w:rPr>
          <w:rFonts w:ascii="Arial" w:hAnsi="Arial" w:cs="Arial"/>
          <w:b/>
          <w:sz w:val="22"/>
          <w:szCs w:val="22"/>
          <w:lang w:val="en-US"/>
        </w:rPr>
        <w:t xml:space="preserve">high grade </w:t>
      </w:r>
      <w:r w:rsidR="00C555BA" w:rsidRPr="006C3928">
        <w:rPr>
          <w:rFonts w:ascii="Arial" w:hAnsi="Arial" w:cs="Arial"/>
          <w:b/>
          <w:sz w:val="22"/>
          <w:szCs w:val="22"/>
          <w:lang w:val="en"/>
        </w:rPr>
        <w:t xml:space="preserve">poorly differentiated neuroendocrine carcinoma </w:t>
      </w:r>
      <w:r w:rsidRPr="00DC0C33">
        <w:rPr>
          <w:rFonts w:ascii="Arial" w:hAnsi="Arial" w:cs="Arial"/>
          <w:b/>
          <w:sz w:val="22"/>
          <w:szCs w:val="22"/>
          <w:lang w:val="en-US"/>
        </w:rPr>
        <w:t>of the left orbit</w:t>
      </w:r>
      <w:r w:rsidR="00C555BA" w:rsidRPr="00DC0C33">
        <w:rPr>
          <w:rFonts w:ascii="Arial" w:hAnsi="Arial" w:cs="Arial"/>
          <w:b/>
          <w:sz w:val="22"/>
          <w:szCs w:val="22"/>
          <w:lang w:val="en-US"/>
        </w:rPr>
        <w:t xml:space="preserve"> (</w:t>
      </w:r>
      <w:r w:rsidR="00C555BA" w:rsidRPr="00DC0C33">
        <w:rPr>
          <w:rFonts w:ascii="Arial" w:hAnsi="Arial" w:cs="Arial"/>
          <w:b/>
          <w:bCs/>
          <w:sz w:val="22"/>
          <w:szCs w:val="22"/>
          <w:lang w:val="en-US"/>
        </w:rPr>
        <w:t>cN0 cM0)</w:t>
      </w:r>
      <w:r w:rsidR="00C555BA" w:rsidRPr="00DC0C33">
        <w:rPr>
          <w:rFonts w:ascii="Arial" w:hAnsi="Arial" w:cs="Arial"/>
          <w:bCs/>
          <w:sz w:val="22"/>
          <w:szCs w:val="22"/>
          <w:lang w:val="en-US"/>
        </w:rPr>
        <w:t xml:space="preserve">. </w:t>
      </w:r>
      <w:r w:rsidR="00C555BA" w:rsidRPr="00DC0C33">
        <w:rPr>
          <w:rFonts w:ascii="Arial" w:hAnsi="Arial" w:cs="Arial"/>
          <w:sz w:val="22"/>
          <w:szCs w:val="22"/>
          <w:lang w:val="en-US"/>
        </w:rPr>
        <w:t>The systemic immunosuppressive</w:t>
      </w:r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 therapy </w:t>
      </w:r>
      <w:proofErr w:type="gramStart"/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was </w:t>
      </w:r>
      <w:r w:rsidR="00C555BA" w:rsidRPr="00DC0C33">
        <w:rPr>
          <w:rFonts w:ascii="Arial" w:hAnsi="Arial" w:cs="Arial"/>
          <w:sz w:val="22"/>
          <w:szCs w:val="22"/>
          <w:lang w:val="en-US"/>
        </w:rPr>
        <w:t>stopped</w:t>
      </w:r>
      <w:proofErr w:type="gramEnd"/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 </w:t>
      </w:r>
      <w:r w:rsidR="00FA3838" w:rsidRPr="00DC0C33">
        <w:rPr>
          <w:rFonts w:ascii="Arial" w:hAnsi="Arial" w:cs="Arial"/>
          <w:sz w:val="22"/>
          <w:szCs w:val="22"/>
          <w:lang w:val="en-US"/>
        </w:rPr>
        <w:t>immediately</w:t>
      </w:r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. A cranial MRI investigation showed no signs of infiltration of the tumorous lesion in 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adjacent tissue </w:t>
      </w:r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or infiltration of 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the lamina </w:t>
      </w:r>
      <w:proofErr w:type="spellStart"/>
      <w:r w:rsidR="00C555BA" w:rsidRPr="00DC0C33">
        <w:rPr>
          <w:rFonts w:ascii="Arial" w:hAnsi="Arial" w:cs="Arial"/>
          <w:sz w:val="22"/>
          <w:szCs w:val="22"/>
          <w:lang w:val="en-US"/>
        </w:rPr>
        <w:t>papyracea</w:t>
      </w:r>
      <w:proofErr w:type="spellEnd"/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. A </w:t>
      </w:r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local 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inflammatory </w:t>
      </w:r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reaction </w:t>
      </w:r>
      <w:r w:rsidR="00C555BA" w:rsidRPr="00DC0C33">
        <w:rPr>
          <w:rFonts w:ascii="Arial" w:hAnsi="Arial" w:cs="Arial"/>
          <w:sz w:val="22"/>
          <w:szCs w:val="22"/>
          <w:lang w:val="en-US"/>
        </w:rPr>
        <w:t>after excision of the tumor was conspicuous at the medial lid, conjunctiva and orbit</w:t>
      </w:r>
      <w:r w:rsidR="00FA3838" w:rsidRPr="00DC0C33">
        <w:rPr>
          <w:rFonts w:ascii="Arial" w:hAnsi="Arial" w:cs="Arial"/>
          <w:sz w:val="22"/>
          <w:szCs w:val="22"/>
          <w:lang w:val="en-US"/>
        </w:rPr>
        <w:t>.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 </w:t>
      </w:r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A full body </w:t>
      </w:r>
      <w:r w:rsidR="00C555BA" w:rsidRPr="00DC0C33">
        <w:rPr>
          <w:rFonts w:ascii="Arial" w:hAnsi="Arial" w:cs="Arial"/>
          <w:sz w:val="22"/>
          <w:szCs w:val="22"/>
          <w:lang w:val="en-US"/>
        </w:rPr>
        <w:t xml:space="preserve">F18-FDG-PET/CT </w:t>
      </w:r>
      <w:r w:rsidR="00AC2A61" w:rsidRPr="00DC0C33">
        <w:rPr>
          <w:rFonts w:ascii="Arial" w:hAnsi="Arial" w:cs="Arial"/>
          <w:sz w:val="22"/>
          <w:szCs w:val="22"/>
          <w:lang w:val="en-US"/>
        </w:rPr>
        <w:t xml:space="preserve">showed </w:t>
      </w:r>
      <w:r w:rsidR="005F7F6C" w:rsidRPr="00DC0C33">
        <w:rPr>
          <w:rFonts w:ascii="Arial" w:hAnsi="Arial" w:cs="Arial"/>
          <w:sz w:val="22"/>
          <w:szCs w:val="22"/>
          <w:lang w:val="en-US"/>
        </w:rPr>
        <w:t xml:space="preserve">also no signs of local </w:t>
      </w:r>
      <w:proofErr w:type="spellStart"/>
      <w:r w:rsidR="005F7F6C" w:rsidRPr="00DC0C33">
        <w:rPr>
          <w:rFonts w:ascii="Arial" w:hAnsi="Arial" w:cs="Arial"/>
          <w:sz w:val="22"/>
          <w:szCs w:val="22"/>
          <w:lang w:val="en-US"/>
        </w:rPr>
        <w:t>enrichement</w:t>
      </w:r>
      <w:proofErr w:type="spellEnd"/>
      <w:r w:rsidR="005F7F6C" w:rsidRPr="00DC0C33">
        <w:rPr>
          <w:rFonts w:ascii="Arial" w:hAnsi="Arial" w:cs="Arial"/>
          <w:sz w:val="22"/>
          <w:szCs w:val="22"/>
          <w:lang w:val="en-US"/>
        </w:rPr>
        <w:t xml:space="preserve"> of the </w:t>
      </w:r>
      <w:proofErr w:type="spellStart"/>
      <w:r w:rsidR="005F7F6C" w:rsidRPr="00DC0C33">
        <w:rPr>
          <w:rFonts w:ascii="Arial" w:hAnsi="Arial" w:cs="Arial"/>
          <w:sz w:val="22"/>
          <w:szCs w:val="22"/>
          <w:lang w:val="en-US"/>
        </w:rPr>
        <w:t>radiopharmacon</w:t>
      </w:r>
      <w:proofErr w:type="spellEnd"/>
      <w:r w:rsidR="005F7F6C" w:rsidRPr="00DC0C33">
        <w:rPr>
          <w:rFonts w:ascii="Arial" w:hAnsi="Arial" w:cs="Arial"/>
          <w:sz w:val="22"/>
          <w:szCs w:val="22"/>
          <w:lang w:val="en-US"/>
        </w:rPr>
        <w:t xml:space="preserve">. Low </w:t>
      </w:r>
      <w:proofErr w:type="spellStart"/>
      <w:r w:rsidR="005F7F6C" w:rsidRPr="00DC0C33">
        <w:rPr>
          <w:rFonts w:ascii="Arial" w:hAnsi="Arial" w:cs="Arial"/>
          <w:sz w:val="22"/>
          <w:szCs w:val="22"/>
          <w:lang w:val="en-US"/>
        </w:rPr>
        <w:t>enrichement</w:t>
      </w:r>
      <w:proofErr w:type="spellEnd"/>
      <w:r w:rsidR="005F7F6C" w:rsidRPr="00DC0C33">
        <w:rPr>
          <w:rFonts w:ascii="Arial" w:hAnsi="Arial" w:cs="Arial"/>
          <w:sz w:val="22"/>
          <w:szCs w:val="22"/>
          <w:lang w:val="en-US"/>
        </w:rPr>
        <w:t xml:space="preserve"> was associated with the previous surgical excision. A conspicuous focus was visible in the right </w:t>
      </w:r>
      <w:proofErr w:type="spellStart"/>
      <w:r w:rsidR="005F7F6C" w:rsidRPr="00DC0C33">
        <w:rPr>
          <w:rFonts w:ascii="Arial" w:hAnsi="Arial" w:cs="Arial"/>
          <w:sz w:val="22"/>
          <w:szCs w:val="22"/>
          <w:lang w:val="en-US"/>
        </w:rPr>
        <w:t>os</w:t>
      </w:r>
      <w:proofErr w:type="spellEnd"/>
      <w:r w:rsidR="005F7F6C" w:rsidRPr="00DC0C33">
        <w:rPr>
          <w:rFonts w:ascii="Arial" w:hAnsi="Arial" w:cs="Arial"/>
          <w:sz w:val="22"/>
          <w:szCs w:val="22"/>
          <w:lang w:val="en-US"/>
        </w:rPr>
        <w:t xml:space="preserve"> ileum. Experts of differe</w:t>
      </w:r>
      <w:r w:rsidR="00D52303" w:rsidRPr="00DC0C33">
        <w:rPr>
          <w:rFonts w:ascii="Arial" w:hAnsi="Arial" w:cs="Arial"/>
          <w:sz w:val="22"/>
          <w:szCs w:val="22"/>
          <w:lang w:val="en-US"/>
        </w:rPr>
        <w:t>nt</w:t>
      </w:r>
      <w:r w:rsidR="005F7F6C" w:rsidRPr="00DC0C33">
        <w:rPr>
          <w:rFonts w:ascii="Arial" w:hAnsi="Arial" w:cs="Arial"/>
          <w:sz w:val="22"/>
          <w:szCs w:val="22"/>
          <w:lang w:val="en-US"/>
        </w:rPr>
        <w:t xml:space="preserve"> clinical departments</w:t>
      </w:r>
      <w:r w:rsidR="00D52303" w:rsidRPr="00DC0C33">
        <w:rPr>
          <w:rFonts w:ascii="Arial" w:hAnsi="Arial" w:cs="Arial"/>
          <w:sz w:val="22"/>
          <w:szCs w:val="22"/>
          <w:lang w:val="en-US"/>
        </w:rPr>
        <w:t xml:space="preserve"> </w:t>
      </w:r>
      <w:r w:rsidR="005F7F6C" w:rsidRPr="00DC0C33">
        <w:rPr>
          <w:rFonts w:ascii="Arial" w:hAnsi="Arial" w:cs="Arial"/>
          <w:sz w:val="22"/>
          <w:szCs w:val="22"/>
          <w:lang w:val="en-US"/>
        </w:rPr>
        <w:t>(o</w:t>
      </w:r>
      <w:r w:rsidR="00D52303" w:rsidRPr="00DC0C33">
        <w:rPr>
          <w:rFonts w:ascii="Arial" w:hAnsi="Arial" w:cs="Arial"/>
          <w:sz w:val="22"/>
          <w:szCs w:val="22"/>
          <w:lang w:val="en-US"/>
        </w:rPr>
        <w:t xml:space="preserve">phthalmology, </w:t>
      </w:r>
      <w:r w:rsidR="005F7F6C" w:rsidRPr="00DC0C33">
        <w:rPr>
          <w:rFonts w:ascii="Arial" w:hAnsi="Arial" w:cs="Arial"/>
          <w:sz w:val="22"/>
          <w:szCs w:val="22"/>
          <w:lang w:val="en-US"/>
        </w:rPr>
        <w:t>oral and maxillofacial surgery, p</w:t>
      </w:r>
      <w:r w:rsidR="00D52303" w:rsidRPr="00DC0C33">
        <w:rPr>
          <w:rFonts w:ascii="Arial" w:hAnsi="Arial" w:cs="Arial"/>
          <w:sz w:val="22"/>
          <w:szCs w:val="22"/>
          <w:lang w:val="en-US"/>
        </w:rPr>
        <w:t>athology,</w:t>
      </w:r>
      <w:r w:rsidR="005F7F6C" w:rsidRPr="00DC0C33">
        <w:rPr>
          <w:rFonts w:ascii="Arial" w:hAnsi="Arial" w:cs="Arial"/>
          <w:sz w:val="22"/>
          <w:szCs w:val="22"/>
          <w:lang w:val="en-US"/>
        </w:rPr>
        <w:t xml:space="preserve"> oncology</w:t>
      </w:r>
      <w:r w:rsidR="00D52303" w:rsidRPr="00DC0C33">
        <w:rPr>
          <w:rFonts w:ascii="Arial" w:hAnsi="Arial" w:cs="Arial"/>
          <w:sz w:val="22"/>
          <w:szCs w:val="22"/>
          <w:lang w:val="en-US"/>
        </w:rPr>
        <w:t xml:space="preserve">, </w:t>
      </w:r>
      <w:r w:rsidR="005F7F6C" w:rsidRPr="00DC0C33">
        <w:rPr>
          <w:rFonts w:ascii="Arial" w:hAnsi="Arial" w:cs="Arial"/>
          <w:sz w:val="22"/>
          <w:szCs w:val="22"/>
          <w:lang w:val="en-US"/>
        </w:rPr>
        <w:t>radiotherapy</w:t>
      </w:r>
      <w:r w:rsidR="00D52303" w:rsidRPr="00DC0C33">
        <w:rPr>
          <w:rFonts w:ascii="Arial" w:hAnsi="Arial" w:cs="Arial"/>
          <w:sz w:val="22"/>
          <w:szCs w:val="22"/>
          <w:lang w:val="en-US"/>
        </w:rPr>
        <w:t>) discussed the</w:t>
      </w:r>
      <w:r w:rsidRPr="00DC0C33">
        <w:rPr>
          <w:rFonts w:ascii="Arial" w:hAnsi="Arial" w:cs="Arial"/>
          <w:sz w:val="22"/>
          <w:szCs w:val="22"/>
          <w:lang w:val="en-US"/>
        </w:rPr>
        <w:t xml:space="preserve"> case in a specialized tumor board</w:t>
      </w:r>
      <w:r w:rsidR="00D52303" w:rsidRPr="00DC0C33">
        <w:rPr>
          <w:rFonts w:ascii="Arial" w:hAnsi="Arial" w:cs="Arial"/>
          <w:sz w:val="22"/>
          <w:szCs w:val="22"/>
          <w:lang w:val="en-US"/>
        </w:rPr>
        <w:t xml:space="preserve">. The common decision </w:t>
      </w:r>
      <w:r w:rsidR="00D52303" w:rsidRPr="00DC0C33">
        <w:rPr>
          <w:rFonts w:ascii="Arial" w:hAnsi="Arial" w:cs="Arial"/>
          <w:sz w:val="22"/>
          <w:szCs w:val="22"/>
          <w:lang w:val="en-US"/>
        </w:rPr>
        <w:lastRenderedPageBreak/>
        <w:t xml:space="preserve">recommended </w:t>
      </w:r>
      <w:r w:rsidR="00D52303" w:rsidRPr="000F6962">
        <w:rPr>
          <w:rFonts w:ascii="Arial" w:hAnsi="Arial" w:cs="Arial"/>
          <w:sz w:val="22"/>
          <w:szCs w:val="22"/>
          <w:lang w:val="en-US"/>
        </w:rPr>
        <w:t xml:space="preserve">a radical resection of the tumor and </w:t>
      </w:r>
      <w:r w:rsidR="005F7F6C" w:rsidRPr="000F6962">
        <w:rPr>
          <w:rFonts w:ascii="Arial" w:hAnsi="Arial" w:cs="Arial"/>
          <w:sz w:val="22"/>
          <w:szCs w:val="22"/>
          <w:lang w:val="en-US"/>
        </w:rPr>
        <w:t>surrounding tissue</w:t>
      </w:r>
      <w:r w:rsidR="00D52303" w:rsidRPr="000F6962">
        <w:rPr>
          <w:rFonts w:ascii="Arial" w:hAnsi="Arial" w:cs="Arial"/>
          <w:sz w:val="22"/>
          <w:szCs w:val="22"/>
          <w:lang w:val="en-US"/>
        </w:rPr>
        <w:t xml:space="preserve">. </w:t>
      </w:r>
      <w:r w:rsidR="00D52303" w:rsidRPr="0056136B">
        <w:rPr>
          <w:rFonts w:ascii="Arial" w:hAnsi="Arial" w:cs="Arial"/>
          <w:sz w:val="22"/>
          <w:szCs w:val="22"/>
          <w:lang w:val="en-US"/>
        </w:rPr>
        <w:t>A</w:t>
      </w:r>
      <w:r w:rsidR="005F7F6C" w:rsidRPr="0056136B">
        <w:rPr>
          <w:rFonts w:ascii="Arial" w:hAnsi="Arial" w:cs="Arial"/>
          <w:sz w:val="22"/>
          <w:szCs w:val="22"/>
          <w:lang w:val="en-US"/>
        </w:rPr>
        <w:t>n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</w:t>
      </w:r>
      <w:r w:rsidR="005F7F6C" w:rsidRPr="0056136B">
        <w:rPr>
          <w:rFonts w:ascii="Arial" w:hAnsi="Arial" w:cs="Arial"/>
          <w:sz w:val="22"/>
          <w:szCs w:val="22"/>
          <w:lang w:val="en-US"/>
        </w:rPr>
        <w:t xml:space="preserve">orbital </w:t>
      </w:r>
      <w:proofErr w:type="spellStart"/>
      <w:r w:rsidR="00D52303" w:rsidRPr="0056136B">
        <w:rPr>
          <w:rFonts w:ascii="Arial" w:hAnsi="Arial" w:cs="Arial"/>
          <w:sz w:val="22"/>
          <w:szCs w:val="22"/>
          <w:lang w:val="en-US"/>
        </w:rPr>
        <w:t>exenteration</w:t>
      </w:r>
      <w:proofErr w:type="spellEnd"/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with following adjuvant </w:t>
      </w:r>
      <w:proofErr w:type="spellStart"/>
      <w:r w:rsidR="00D52303" w:rsidRPr="0056136B">
        <w:rPr>
          <w:rFonts w:ascii="Arial" w:hAnsi="Arial" w:cs="Arial"/>
          <w:sz w:val="22"/>
          <w:szCs w:val="22"/>
          <w:lang w:val="en-US"/>
        </w:rPr>
        <w:t>radiochemotherapy</w:t>
      </w:r>
      <w:proofErr w:type="spellEnd"/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was recommended</w:t>
      </w:r>
      <w:r w:rsidR="00B634DE" w:rsidRPr="0056136B">
        <w:rPr>
          <w:rFonts w:ascii="Arial" w:hAnsi="Arial" w:cs="Arial"/>
          <w:sz w:val="22"/>
          <w:szCs w:val="22"/>
          <w:lang w:val="en-US"/>
        </w:rPr>
        <w:t xml:space="preserve"> as the prognosis of </w:t>
      </w:r>
      <w:proofErr w:type="spellStart"/>
      <w:r w:rsidR="00B634DE" w:rsidRPr="0056136B">
        <w:rPr>
          <w:rFonts w:ascii="Arial" w:hAnsi="Arial" w:cs="Arial"/>
          <w:sz w:val="22"/>
          <w:szCs w:val="22"/>
          <w:lang w:val="en-US"/>
        </w:rPr>
        <w:t>intraorbital</w:t>
      </w:r>
      <w:proofErr w:type="spellEnd"/>
      <w:r w:rsidR="00B634DE" w:rsidRPr="0056136B">
        <w:rPr>
          <w:rFonts w:ascii="Arial" w:hAnsi="Arial" w:cs="Arial"/>
          <w:sz w:val="22"/>
          <w:szCs w:val="22"/>
          <w:lang w:val="en-US"/>
        </w:rPr>
        <w:t xml:space="preserve"> poorly differentiated</w:t>
      </w:r>
      <w:r w:rsidR="005F7F6C" w:rsidRPr="0056136B">
        <w:rPr>
          <w:rFonts w:ascii="Arial" w:hAnsi="Arial" w:cs="Arial"/>
          <w:sz w:val="22"/>
          <w:szCs w:val="22"/>
          <w:lang w:val="en-US"/>
        </w:rPr>
        <w:t xml:space="preserve"> neuroendocrine cancer is poor</w:t>
      </w:r>
      <w:r w:rsidR="00D52303" w:rsidRPr="0056136B">
        <w:rPr>
          <w:rFonts w:ascii="Arial" w:hAnsi="Arial" w:cs="Arial"/>
          <w:sz w:val="22"/>
          <w:szCs w:val="22"/>
          <w:lang w:val="en-US"/>
        </w:rPr>
        <w:t>.</w:t>
      </w:r>
      <w:r w:rsidR="00B634DE" w:rsidRPr="006C3928">
        <w:rPr>
          <w:rFonts w:ascii="Arial" w:hAnsi="Arial" w:cs="Arial"/>
          <w:sz w:val="22"/>
          <w:szCs w:val="22"/>
        </w:rPr>
        <w:fldChar w:fldCharType="begin"/>
      </w:r>
      <w:r w:rsidR="00E6020C" w:rsidRPr="0056136B"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&lt;EndNote&gt;&lt;Cite&gt;&lt;Author&gt;Jorgensen&lt;/Author&gt;&lt;Year&gt;2018&lt;/Year&gt;&lt;RecNum&gt;26&lt;/RecNum&gt;&lt;DisplayText&gt;&lt;style face="superscript"&gt;8&lt;/style&gt;&lt;/DisplayText&gt;&lt;record&gt;&lt;rec-number&gt;26&lt;/rec-number&gt;&lt;foreign-keys&gt;&lt;key app="EN" db-id="9prsed2w9epfpxeeftl525wkvp0ew2zesdfz" timestamp="1535145627"&gt;26&lt;/key&gt;&lt;/foreign-keys&gt;&lt;ref-type name="Journal Article"&gt;17&lt;/ref-type&gt;&lt;contributors&gt;&lt;authors&gt;&lt;author&gt;Jorgensen, M.&lt;/author&gt;&lt;author&gt;Heegaard, S.&lt;/author&gt;&lt;/authors&gt;&lt;/contributors&gt;&lt;auth-address&gt;Department of Pathology, Eye Pathology Section, Rigshospitalet, University of Copenhagen, Copenhagen, Denmark.&amp;#xD;Department of Pathology, Eye Pathology Section, Rigshospitalet, University of Copenhagen, Copenhagen, Denmark; Department of Ophthalmology, Rigshospitalet, University of Copenhagen, Copenhagen, Denmark. Electronic address: sthe@sund.ku.dk.&lt;/auth-address&gt;&lt;titles&gt;&lt;title&gt;A review of nasal, paranasal, and skull base tumors invading the orbit&lt;/title&gt;&lt;secondary-title&gt;Surv Ophthalmol&lt;/secondary-title&gt;&lt;/titles&gt;&lt;periodical&gt;&lt;full-title&gt;Surv Ophthalmol&lt;/full-title&gt;&lt;/periodical&gt;&lt;pages&gt;389-405&lt;/pages&gt;&lt;volume&gt;63&lt;/volume&gt;&lt;number&gt;3&lt;/number&gt;&lt;keywords&gt;&lt;keyword&gt;orbital exenteration&lt;/keyword&gt;&lt;keyword&gt;orbital invasion&lt;/keyword&gt;&lt;keyword&gt;sinonasal malignancy&lt;/keyword&gt;&lt;keyword&gt;skull base tumor&lt;/keyword&gt;&lt;keyword&gt;sphenoorbital meningiomas&lt;/keyword&gt;&lt;/keywords&gt;&lt;dates&gt;&lt;year&gt;2018&lt;/year&gt;&lt;pub-dates&gt;&lt;date&gt;May - Jun&lt;/date&gt;&lt;/pub-dates&gt;&lt;/dates&gt;&lt;isbn&gt;1879-3304 (Electronic)&amp;#xD;0039-6257 (Linking)</w:instrText>
      </w:r>
      <w:r w:rsidR="00E6020C">
        <w:rPr>
          <w:rFonts w:ascii="Arial" w:hAnsi="Arial" w:cs="Arial"/>
          <w:sz w:val="22"/>
          <w:szCs w:val="22"/>
        </w:rPr>
        <w:instrText>&lt;/isbn&gt;&lt;accession-num&gt;28739401&lt;/accession-num&gt;&lt;urls&gt;&lt;related-urls&gt;&lt;url&gt;https://www.ncbi.nlm.nih.gov/pubmed/28739401&lt;/url&gt;&lt;/related-urls&gt;&lt;/urls&gt;&lt;electronic-resource-num&gt;10.1016/j.survophthal.2017.07.001&lt;/electronic-resource-num&gt;&lt;/record&gt;&lt;/Cite&gt;&lt;/EndNote&gt;</w:instrText>
      </w:r>
      <w:r w:rsidR="00B634DE" w:rsidRPr="006C3928">
        <w:rPr>
          <w:rFonts w:ascii="Arial" w:hAnsi="Arial" w:cs="Arial"/>
          <w:sz w:val="22"/>
          <w:szCs w:val="22"/>
        </w:rPr>
        <w:fldChar w:fldCharType="separate"/>
      </w:r>
      <w:r w:rsidR="00E6020C" w:rsidRPr="0056136B">
        <w:rPr>
          <w:rFonts w:ascii="Arial" w:hAnsi="Arial" w:cs="Arial"/>
          <w:noProof/>
          <w:sz w:val="22"/>
          <w:szCs w:val="22"/>
          <w:vertAlign w:val="superscript"/>
          <w:lang w:val="en-US"/>
        </w:rPr>
        <w:t>8</w:t>
      </w:r>
      <w:r w:rsidR="00B634DE" w:rsidRPr="006C3928">
        <w:rPr>
          <w:rFonts w:ascii="Arial" w:hAnsi="Arial" w:cs="Arial"/>
          <w:sz w:val="22"/>
          <w:szCs w:val="22"/>
        </w:rPr>
        <w:fldChar w:fldCharType="end"/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Also a biopsy of the</w:t>
      </w:r>
      <w:r w:rsidR="005F7F6C" w:rsidRPr="0056136B">
        <w:rPr>
          <w:rFonts w:ascii="Arial" w:hAnsi="Arial" w:cs="Arial"/>
          <w:sz w:val="22"/>
          <w:szCs w:val="22"/>
          <w:lang w:val="en-US"/>
        </w:rPr>
        <w:t xml:space="preserve"> focus in the </w:t>
      </w:r>
      <w:proofErr w:type="spellStart"/>
      <w:r w:rsidR="005F7F6C" w:rsidRPr="0056136B">
        <w:rPr>
          <w:rFonts w:ascii="Arial" w:hAnsi="Arial" w:cs="Arial"/>
          <w:sz w:val="22"/>
          <w:szCs w:val="22"/>
          <w:lang w:val="en-US"/>
        </w:rPr>
        <w:t>os</w:t>
      </w:r>
      <w:proofErr w:type="spellEnd"/>
      <w:r w:rsidR="005F7F6C" w:rsidRPr="0056136B">
        <w:rPr>
          <w:rFonts w:ascii="Arial" w:hAnsi="Arial" w:cs="Arial"/>
          <w:sz w:val="22"/>
          <w:szCs w:val="22"/>
          <w:lang w:val="en-US"/>
        </w:rPr>
        <w:t xml:space="preserve"> ileum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="00D52303" w:rsidRPr="0056136B">
        <w:rPr>
          <w:rFonts w:ascii="Arial" w:hAnsi="Arial" w:cs="Arial"/>
          <w:sz w:val="22"/>
          <w:szCs w:val="22"/>
          <w:lang w:val="en-US"/>
        </w:rPr>
        <w:t>was discussed</w:t>
      </w:r>
      <w:proofErr w:type="gramEnd"/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. The patient refused this </w:t>
      </w:r>
      <w:r w:rsidR="005F7F6C" w:rsidRPr="0056136B">
        <w:rPr>
          <w:rFonts w:ascii="Arial" w:hAnsi="Arial" w:cs="Arial"/>
          <w:sz w:val="22"/>
          <w:szCs w:val="22"/>
          <w:lang w:val="en-US"/>
        </w:rPr>
        <w:t>extensive surgery</w:t>
      </w:r>
      <w:r w:rsidR="00BD3D57" w:rsidRPr="0056136B">
        <w:rPr>
          <w:rFonts w:ascii="Arial" w:hAnsi="Arial" w:cs="Arial"/>
          <w:sz w:val="22"/>
          <w:szCs w:val="22"/>
          <w:lang w:val="en-US"/>
        </w:rPr>
        <w:t xml:space="preserve"> and decided to receive </w:t>
      </w:r>
      <w:r w:rsidR="00D52303" w:rsidRPr="0056136B">
        <w:rPr>
          <w:rFonts w:ascii="Arial" w:hAnsi="Arial" w:cs="Arial"/>
          <w:sz w:val="22"/>
          <w:szCs w:val="22"/>
          <w:lang w:val="en-US"/>
        </w:rPr>
        <w:t>only radiotherapy and chemotherapy a</w:t>
      </w:r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fter 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a </w:t>
      </w:r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detailed consultation about the </w:t>
      </w:r>
      <w:r w:rsidR="00D52303" w:rsidRPr="0056136B">
        <w:rPr>
          <w:rFonts w:ascii="Arial" w:hAnsi="Arial" w:cs="Arial"/>
          <w:sz w:val="22"/>
          <w:szCs w:val="22"/>
          <w:lang w:val="en-US"/>
        </w:rPr>
        <w:t>reduc</w:t>
      </w:r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ed prognosis </w:t>
      </w:r>
      <w:proofErr w:type="gramStart"/>
      <w:r w:rsidR="00C12A55" w:rsidRPr="0056136B">
        <w:rPr>
          <w:rFonts w:ascii="Arial" w:hAnsi="Arial" w:cs="Arial"/>
          <w:sz w:val="22"/>
          <w:szCs w:val="22"/>
          <w:lang w:val="en-US"/>
        </w:rPr>
        <w:t>was held</w:t>
      </w:r>
      <w:proofErr w:type="gramEnd"/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 with her. Currently radiotherapy (</w:t>
      </w:r>
      <w:proofErr w:type="spellStart"/>
      <w:r w:rsidR="00C12A55" w:rsidRPr="0056136B">
        <w:rPr>
          <w:rFonts w:ascii="Arial" w:hAnsi="Arial" w:cs="Arial"/>
          <w:sz w:val="22"/>
          <w:szCs w:val="22"/>
          <w:lang w:val="en-US"/>
        </w:rPr>
        <w:t>c</w:t>
      </w:r>
      <w:r w:rsidR="00D52303" w:rsidRPr="0056136B">
        <w:rPr>
          <w:rFonts w:ascii="Arial" w:hAnsi="Arial" w:cs="Arial"/>
          <w:sz w:val="22"/>
          <w:szCs w:val="22"/>
          <w:lang w:val="en-US"/>
        </w:rPr>
        <w:t>yberknife</w:t>
      </w:r>
      <w:proofErr w:type="spellEnd"/>
      <w:r w:rsidR="00D52303" w:rsidRPr="0056136B">
        <w:rPr>
          <w:rFonts w:ascii="Arial" w:hAnsi="Arial" w:cs="Arial"/>
          <w:sz w:val="22"/>
          <w:szCs w:val="22"/>
          <w:lang w:val="en-US"/>
        </w:rPr>
        <w:t>; 6 cycles with 6 gray) is ongoing and a</w:t>
      </w:r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 </w:t>
      </w:r>
      <w:r w:rsidR="00D52303" w:rsidRPr="0056136B">
        <w:rPr>
          <w:rFonts w:ascii="Arial" w:hAnsi="Arial" w:cs="Arial"/>
          <w:sz w:val="22"/>
          <w:szCs w:val="22"/>
          <w:lang w:val="en-US"/>
        </w:rPr>
        <w:t>chemother</w:t>
      </w:r>
      <w:r w:rsidR="00C12A55" w:rsidRPr="0056136B">
        <w:rPr>
          <w:rFonts w:ascii="Arial" w:hAnsi="Arial" w:cs="Arial"/>
          <w:sz w:val="22"/>
          <w:szCs w:val="22"/>
          <w:lang w:val="en-US"/>
        </w:rPr>
        <w:t>ap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y </w:t>
      </w:r>
      <w:proofErr w:type="gramStart"/>
      <w:r w:rsidR="00D52303" w:rsidRPr="0056136B">
        <w:rPr>
          <w:rFonts w:ascii="Arial" w:hAnsi="Arial" w:cs="Arial"/>
          <w:sz w:val="22"/>
          <w:szCs w:val="22"/>
          <w:lang w:val="en-US"/>
        </w:rPr>
        <w:t>is planned</w:t>
      </w:r>
      <w:proofErr w:type="gramEnd"/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to start (4-6 cycles of 3 weeks</w:t>
      </w:r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 </w:t>
      </w:r>
      <w:r w:rsidR="00D52303" w:rsidRPr="0056136B">
        <w:rPr>
          <w:rFonts w:ascii="Arial" w:hAnsi="Arial" w:cs="Arial"/>
          <w:sz w:val="22"/>
          <w:szCs w:val="22"/>
          <w:lang w:val="en-US"/>
        </w:rPr>
        <w:t>ther</w:t>
      </w:r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apy with carboplatin and </w:t>
      </w:r>
      <w:proofErr w:type="spellStart"/>
      <w:r w:rsidR="00C12A55" w:rsidRPr="0056136B">
        <w:rPr>
          <w:rFonts w:ascii="Arial" w:hAnsi="Arial" w:cs="Arial"/>
          <w:sz w:val="22"/>
          <w:szCs w:val="22"/>
          <w:lang w:val="en-US"/>
        </w:rPr>
        <w:t>etoposid</w:t>
      </w:r>
      <w:proofErr w:type="spellEnd"/>
      <w:r w:rsidR="00C12A55" w:rsidRPr="0056136B">
        <w:rPr>
          <w:rFonts w:ascii="Arial" w:hAnsi="Arial" w:cs="Arial"/>
          <w:sz w:val="22"/>
          <w:szCs w:val="22"/>
          <w:lang w:val="en-US"/>
        </w:rPr>
        <w:t>)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. The </w:t>
      </w:r>
      <w:r w:rsidR="00C12A55" w:rsidRPr="0056136B">
        <w:rPr>
          <w:rFonts w:ascii="Arial" w:hAnsi="Arial" w:cs="Arial"/>
          <w:sz w:val="22"/>
          <w:szCs w:val="22"/>
          <w:lang w:val="en-US"/>
        </w:rPr>
        <w:t>conspicuous focus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in the </w:t>
      </w:r>
      <w:proofErr w:type="spellStart"/>
      <w:r w:rsidR="00D52303" w:rsidRPr="0056136B">
        <w:rPr>
          <w:rFonts w:ascii="Arial" w:hAnsi="Arial" w:cs="Arial"/>
          <w:sz w:val="22"/>
          <w:szCs w:val="22"/>
          <w:lang w:val="en-US"/>
        </w:rPr>
        <w:t>os</w:t>
      </w:r>
      <w:proofErr w:type="spellEnd"/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 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ilium </w:t>
      </w:r>
      <w:proofErr w:type="gramStart"/>
      <w:r w:rsidR="00D52303" w:rsidRPr="0056136B">
        <w:rPr>
          <w:rFonts w:ascii="Arial" w:hAnsi="Arial" w:cs="Arial"/>
          <w:sz w:val="22"/>
          <w:szCs w:val="22"/>
          <w:lang w:val="en-US"/>
        </w:rPr>
        <w:t>should be reassessed</w:t>
      </w:r>
      <w:proofErr w:type="gramEnd"/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 after </w:t>
      </w:r>
      <w:r w:rsidR="00C12A55" w:rsidRPr="0056136B">
        <w:rPr>
          <w:rFonts w:ascii="Arial" w:hAnsi="Arial" w:cs="Arial"/>
          <w:sz w:val="22"/>
          <w:szCs w:val="22"/>
          <w:lang w:val="en-US"/>
        </w:rPr>
        <w:t xml:space="preserve">passed </w:t>
      </w:r>
      <w:r w:rsidR="00D52303" w:rsidRPr="0056136B">
        <w:rPr>
          <w:rFonts w:ascii="Arial" w:hAnsi="Arial" w:cs="Arial"/>
          <w:sz w:val="22"/>
          <w:szCs w:val="22"/>
          <w:lang w:val="en-US"/>
        </w:rPr>
        <w:t xml:space="preserve">chemotherapy. </w:t>
      </w:r>
    </w:p>
    <w:p w14:paraId="5C93847C" w14:textId="2311AAA6" w:rsidR="006C3928" w:rsidRDefault="00BD3D57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C3928">
        <w:rPr>
          <w:rFonts w:ascii="Arial" w:hAnsi="Arial" w:cs="Arial"/>
          <w:sz w:val="22"/>
          <w:szCs w:val="22"/>
          <w:lang w:val="en-US"/>
        </w:rPr>
        <w:t>A trophic corneal ulcer</w:t>
      </w:r>
      <w:r w:rsidR="00B20B3B" w:rsidRPr="006C3928">
        <w:rPr>
          <w:rFonts w:ascii="Arial" w:hAnsi="Arial" w:cs="Arial"/>
          <w:sz w:val="22"/>
          <w:szCs w:val="22"/>
          <w:lang w:val="en-US"/>
        </w:rPr>
        <w:t xml:space="preserve"> appe</w:t>
      </w:r>
      <w:r w:rsidRPr="006C3928">
        <w:rPr>
          <w:rFonts w:ascii="Arial" w:hAnsi="Arial" w:cs="Arial"/>
          <w:sz w:val="22"/>
          <w:szCs w:val="22"/>
          <w:lang w:val="en-US"/>
        </w:rPr>
        <w:t>a</w:t>
      </w:r>
      <w:r w:rsidR="00B20B3B" w:rsidRPr="006C3928">
        <w:rPr>
          <w:rFonts w:ascii="Arial" w:hAnsi="Arial" w:cs="Arial"/>
          <w:sz w:val="22"/>
          <w:szCs w:val="22"/>
          <w:lang w:val="en-US"/>
        </w:rPr>
        <w:t xml:space="preserve">red under </w:t>
      </w:r>
      <w:proofErr w:type="gramStart"/>
      <w:r w:rsidR="00B20B3B" w:rsidRPr="006C3928">
        <w:rPr>
          <w:rFonts w:ascii="Arial" w:hAnsi="Arial" w:cs="Arial"/>
          <w:sz w:val="22"/>
          <w:szCs w:val="22"/>
          <w:lang w:val="en-US"/>
        </w:rPr>
        <w:t>radiother</w:t>
      </w:r>
      <w:r w:rsidR="00C12A55" w:rsidRPr="006C3928">
        <w:rPr>
          <w:rFonts w:ascii="Arial" w:hAnsi="Arial" w:cs="Arial"/>
          <w:sz w:val="22"/>
          <w:szCs w:val="22"/>
          <w:lang w:val="en-US"/>
        </w:rPr>
        <w:t>apy which</w:t>
      </w:r>
      <w:proofErr w:type="gramEnd"/>
      <w:r w:rsidR="00B20B3B" w:rsidRPr="006C3928">
        <w:rPr>
          <w:rFonts w:ascii="Arial" w:hAnsi="Arial" w:cs="Arial"/>
          <w:sz w:val="22"/>
          <w:szCs w:val="22"/>
          <w:lang w:val="en-US"/>
        </w:rPr>
        <w:t xml:space="preserve"> is </w:t>
      </w:r>
      <w:r w:rsidR="00C12A55" w:rsidRPr="006C3928">
        <w:rPr>
          <w:rFonts w:ascii="Arial" w:hAnsi="Arial" w:cs="Arial"/>
          <w:sz w:val="22"/>
          <w:szCs w:val="22"/>
          <w:lang w:val="en-US"/>
        </w:rPr>
        <w:t>under treatment</w:t>
      </w:r>
      <w:r w:rsidR="00B20B3B" w:rsidRPr="006C3928">
        <w:rPr>
          <w:rFonts w:ascii="Arial" w:hAnsi="Arial" w:cs="Arial"/>
          <w:sz w:val="22"/>
          <w:szCs w:val="22"/>
          <w:lang w:val="en-US"/>
        </w:rPr>
        <w:t xml:space="preserve"> with serum eye drops, local antibiotics (</w:t>
      </w:r>
      <w:proofErr w:type="spellStart"/>
      <w:r w:rsidR="00B20B3B" w:rsidRPr="006C3928">
        <w:rPr>
          <w:rFonts w:ascii="Arial" w:hAnsi="Arial" w:cs="Arial"/>
          <w:sz w:val="22"/>
          <w:szCs w:val="22"/>
          <w:lang w:val="en-US"/>
        </w:rPr>
        <w:t>ofloxacin</w:t>
      </w:r>
      <w:proofErr w:type="spellEnd"/>
      <w:r w:rsidR="00B20B3B" w:rsidRPr="006C3928">
        <w:rPr>
          <w:rFonts w:ascii="Arial" w:hAnsi="Arial" w:cs="Arial"/>
          <w:sz w:val="22"/>
          <w:szCs w:val="22"/>
          <w:lang w:val="en-US"/>
        </w:rPr>
        <w:t xml:space="preserve">) and </w:t>
      </w:r>
      <w:r w:rsidR="00B20B3B" w:rsidRPr="006C3928">
        <w:rPr>
          <w:rFonts w:ascii="Arial" w:hAnsi="Arial" w:cs="Arial"/>
          <w:sz w:val="22"/>
          <w:szCs w:val="22"/>
          <w:lang w:val="en-GB"/>
        </w:rPr>
        <w:t xml:space="preserve">preservative-free </w:t>
      </w:r>
      <w:r w:rsidR="00B20B3B" w:rsidRPr="006C3928">
        <w:rPr>
          <w:rFonts w:ascii="Arial" w:hAnsi="Arial" w:cs="Arial"/>
          <w:sz w:val="22"/>
          <w:szCs w:val="22"/>
          <w:lang w:val="en-US"/>
        </w:rPr>
        <w:t xml:space="preserve">artificial tears. The corneal </w:t>
      </w:r>
      <w:r w:rsidR="00C12A55" w:rsidRPr="006C3928">
        <w:rPr>
          <w:rFonts w:ascii="Arial" w:hAnsi="Arial" w:cs="Arial"/>
          <w:sz w:val="22"/>
          <w:szCs w:val="22"/>
          <w:lang w:val="en-US"/>
        </w:rPr>
        <w:t>integrity</w:t>
      </w:r>
      <w:r w:rsidR="00B20B3B" w:rsidRPr="006C3928">
        <w:rPr>
          <w:rFonts w:ascii="Arial" w:hAnsi="Arial" w:cs="Arial"/>
          <w:sz w:val="22"/>
          <w:szCs w:val="22"/>
          <w:lang w:val="en-US"/>
        </w:rPr>
        <w:t xml:space="preserve"> is stable </w:t>
      </w:r>
      <w:proofErr w:type="gramStart"/>
      <w:r w:rsidR="00B20B3B" w:rsidRPr="006C3928">
        <w:rPr>
          <w:rFonts w:ascii="Arial" w:hAnsi="Arial" w:cs="Arial"/>
          <w:sz w:val="22"/>
          <w:szCs w:val="22"/>
          <w:lang w:val="en-US"/>
        </w:rPr>
        <w:t>at the moment</w:t>
      </w:r>
      <w:proofErr w:type="gramEnd"/>
      <w:r w:rsidR="00C12A55" w:rsidRPr="006C3928">
        <w:rPr>
          <w:rFonts w:ascii="Arial" w:hAnsi="Arial" w:cs="Arial"/>
          <w:sz w:val="22"/>
          <w:szCs w:val="22"/>
          <w:lang w:val="en-US"/>
        </w:rPr>
        <w:t xml:space="preserve"> while the visual acuity unfortunately decreased (hand movement)</w:t>
      </w:r>
      <w:r w:rsidR="00B20B3B" w:rsidRPr="006C3928">
        <w:rPr>
          <w:rFonts w:ascii="Arial" w:hAnsi="Arial" w:cs="Arial"/>
          <w:sz w:val="22"/>
          <w:szCs w:val="22"/>
          <w:lang w:val="en-US"/>
        </w:rPr>
        <w:t>.</w:t>
      </w:r>
      <w:r w:rsidR="00B20B3B" w:rsidRPr="006C3928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4F7E758" w14:textId="77777777" w:rsidR="006C3928" w:rsidRPr="006C3928" w:rsidRDefault="006C3928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59D97E04" w14:textId="293061AA" w:rsidR="00203F71" w:rsidRPr="006C3928" w:rsidRDefault="00533076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bookmarkStart w:id="0" w:name="_GoBack"/>
      <w:r w:rsidRPr="006C3928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5C20FA73" wp14:editId="0EC9450E">
            <wp:simplePos x="0" y="0"/>
            <wp:positionH relativeFrom="column">
              <wp:posOffset>3678555</wp:posOffset>
            </wp:positionH>
            <wp:positionV relativeFrom="paragraph">
              <wp:posOffset>6350</wp:posOffset>
            </wp:positionV>
            <wp:extent cx="2580441" cy="1988185"/>
            <wp:effectExtent l="0" t="0" r="0" b="0"/>
            <wp:wrapNone/>
            <wp:docPr id="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1" t="6843" r="7360"/>
                    <a:stretch/>
                  </pic:blipFill>
                  <pic:spPr>
                    <a:xfrm>
                      <a:off x="0" y="0"/>
                      <a:ext cx="2585421" cy="199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C3928"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BD7E08A" wp14:editId="2EBF6DCD">
            <wp:simplePos x="0" y="0"/>
            <wp:positionH relativeFrom="column">
              <wp:posOffset>1905</wp:posOffset>
            </wp:positionH>
            <wp:positionV relativeFrom="paragraph">
              <wp:posOffset>6351</wp:posOffset>
            </wp:positionV>
            <wp:extent cx="3695700" cy="1988488"/>
            <wp:effectExtent l="0" t="0" r="0" b="0"/>
            <wp:wrapNone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8" t="18710" r="-1"/>
                    <a:stretch/>
                  </pic:blipFill>
                  <pic:spPr>
                    <a:xfrm>
                      <a:off x="0" y="0"/>
                      <a:ext cx="3713537" cy="199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C47F3" w14:textId="187129A5" w:rsidR="00533076" w:rsidRPr="006C3928" w:rsidRDefault="00533076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85755CA" w14:textId="3FE0ABEC" w:rsidR="00533076" w:rsidRPr="006C3928" w:rsidRDefault="00533076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606D98DA" w14:textId="1D51659E" w:rsidR="00533076" w:rsidRPr="006C3928" w:rsidRDefault="00533076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5CA5AB9" w14:textId="13B87208" w:rsidR="00533076" w:rsidRDefault="00533076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552D0C50" w14:textId="2B452AEB" w:rsidR="00533076" w:rsidRDefault="00533076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178C45CD" w14:textId="77777777" w:rsidR="006C3928" w:rsidRPr="006C3928" w:rsidRDefault="006C3928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3D6C68F7" w14:textId="513AC409" w:rsidR="00533076" w:rsidRPr="006C3928" w:rsidRDefault="00BD3D57" w:rsidP="00CA738C">
      <w:pPr>
        <w:jc w:val="both"/>
        <w:rPr>
          <w:rFonts w:ascii="Arial" w:hAnsi="Arial" w:cs="Arial"/>
          <w:sz w:val="22"/>
          <w:szCs w:val="22"/>
          <w:lang w:val="en-GB"/>
        </w:rPr>
      </w:pPr>
      <w:r w:rsidRPr="006C3928">
        <w:rPr>
          <w:rFonts w:ascii="Arial" w:hAnsi="Arial" w:cs="Arial"/>
          <w:sz w:val="22"/>
          <w:szCs w:val="22"/>
          <w:lang w:val="en-GB"/>
        </w:rPr>
        <w:t xml:space="preserve">Figure 4: </w:t>
      </w:r>
      <w:proofErr w:type="spellStart"/>
      <w:r w:rsidRPr="006C3928">
        <w:rPr>
          <w:rFonts w:ascii="Arial" w:hAnsi="Arial" w:cs="Arial"/>
          <w:sz w:val="22"/>
          <w:szCs w:val="22"/>
          <w:lang w:val="en-GB"/>
        </w:rPr>
        <w:t>Trophical</w:t>
      </w:r>
      <w:proofErr w:type="spellEnd"/>
      <w:r w:rsidRPr="006C3928">
        <w:rPr>
          <w:rFonts w:ascii="Arial" w:hAnsi="Arial" w:cs="Arial"/>
          <w:sz w:val="22"/>
          <w:szCs w:val="22"/>
          <w:lang w:val="en-GB"/>
        </w:rPr>
        <w:t xml:space="preserve"> corneal ulcer</w:t>
      </w:r>
      <w:r w:rsidR="00CA738C" w:rsidRPr="006C3928">
        <w:rPr>
          <w:rFonts w:ascii="Arial" w:hAnsi="Arial" w:cs="Arial"/>
          <w:sz w:val="22"/>
          <w:szCs w:val="22"/>
          <w:lang w:val="en-GB"/>
        </w:rPr>
        <w:t xml:space="preserve"> with progressing vascularisation </w:t>
      </w:r>
      <w:r w:rsidRPr="006C3928">
        <w:rPr>
          <w:rFonts w:ascii="Arial" w:hAnsi="Arial" w:cs="Arial"/>
          <w:sz w:val="22"/>
          <w:szCs w:val="22"/>
          <w:lang w:val="en-GB"/>
        </w:rPr>
        <w:t xml:space="preserve">right </w:t>
      </w:r>
      <w:r w:rsidR="00CA738C" w:rsidRPr="006C3928">
        <w:rPr>
          <w:rFonts w:ascii="Arial" w:hAnsi="Arial" w:cs="Arial"/>
          <w:sz w:val="22"/>
          <w:szCs w:val="22"/>
          <w:lang w:val="en-GB"/>
        </w:rPr>
        <w:t xml:space="preserve">after radiotherapy. </w:t>
      </w:r>
      <w:r w:rsidRPr="006C3928">
        <w:rPr>
          <w:rFonts w:ascii="Arial" w:hAnsi="Arial" w:cs="Arial"/>
          <w:sz w:val="22"/>
          <w:szCs w:val="22"/>
          <w:lang w:val="en-GB"/>
        </w:rPr>
        <w:t>I</w:t>
      </w:r>
      <w:r w:rsidR="00CA738C" w:rsidRPr="006C3928">
        <w:rPr>
          <w:rFonts w:ascii="Arial" w:hAnsi="Arial" w:cs="Arial"/>
          <w:sz w:val="22"/>
          <w:szCs w:val="22"/>
          <w:lang w:val="en-GB"/>
        </w:rPr>
        <w:t xml:space="preserve">ntense local therapy is necessary. </w:t>
      </w:r>
    </w:p>
    <w:p w14:paraId="07C43AF2" w14:textId="258C9472" w:rsidR="00203F71" w:rsidRDefault="00203F71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C3928">
        <w:rPr>
          <w:rFonts w:ascii="Arial" w:hAnsi="Arial" w:cs="Arial"/>
          <w:sz w:val="22"/>
          <w:szCs w:val="22"/>
          <w:lang w:val="en-GB"/>
        </w:rPr>
        <w:t xml:space="preserve">　</w:t>
      </w:r>
    </w:p>
    <w:p w14:paraId="1D27B2CE" w14:textId="77777777" w:rsidR="00BA396F" w:rsidRPr="006C3928" w:rsidRDefault="00BA396F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C91D926" w14:textId="694190C7" w:rsidR="009145D1" w:rsidRPr="006C3928" w:rsidRDefault="00203F71" w:rsidP="00FB2285">
      <w:pPr>
        <w:spacing w:line="480" w:lineRule="auto"/>
        <w:jc w:val="both"/>
        <w:rPr>
          <w:rFonts w:ascii="Arial" w:hAnsi="Arial" w:cs="Arial"/>
          <w:b/>
          <w:sz w:val="22"/>
          <w:szCs w:val="22"/>
          <w:u w:val="single"/>
          <w:lang w:val="en-GB"/>
        </w:rPr>
      </w:pPr>
      <w:r w:rsidRPr="006C3928">
        <w:rPr>
          <w:rFonts w:ascii="Arial" w:hAnsi="Arial" w:cs="Arial"/>
          <w:b/>
          <w:sz w:val="22"/>
          <w:szCs w:val="22"/>
          <w:u w:val="single"/>
          <w:lang w:val="en-GB"/>
        </w:rPr>
        <w:t>Discussion</w:t>
      </w:r>
      <w:r w:rsidR="00902782" w:rsidRPr="006C3928">
        <w:rPr>
          <w:rFonts w:ascii="Arial" w:hAnsi="Arial" w:cs="Arial"/>
          <w:b/>
          <w:sz w:val="22"/>
          <w:szCs w:val="22"/>
          <w:u w:val="single"/>
          <w:lang w:val="en-GB"/>
        </w:rPr>
        <w:t xml:space="preserve"> </w:t>
      </w:r>
    </w:p>
    <w:p w14:paraId="135C0307" w14:textId="77777777" w:rsidR="00CA738C" w:rsidRPr="006C3928" w:rsidRDefault="00CA738C" w:rsidP="00FB2285">
      <w:pPr>
        <w:spacing w:line="480" w:lineRule="auto"/>
        <w:jc w:val="both"/>
        <w:rPr>
          <w:rFonts w:ascii="Arial" w:hAnsi="Arial" w:cs="Arial"/>
          <w:b/>
          <w:sz w:val="22"/>
          <w:szCs w:val="22"/>
          <w:u w:val="single"/>
          <w:lang w:val="en-GB"/>
        </w:rPr>
      </w:pPr>
    </w:p>
    <w:p w14:paraId="012B7191" w14:textId="3A88BF9E" w:rsidR="00D00CEF" w:rsidRPr="006C3928" w:rsidRDefault="009145D1" w:rsidP="00FB2285">
      <w:pPr>
        <w:spacing w:line="48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The previous report describes a case with challenging diagnose finding</w:t>
      </w:r>
      <w:r w:rsidR="00C12A5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. </w:t>
      </w:r>
      <w:r w:rsidR="000B34A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As the patient reported 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mild symptoms at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good visual acuity at the initial visits </w:t>
      </w:r>
      <w:proofErr w:type="spellStart"/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meibom</w:t>
      </w:r>
      <w:r w:rsidR="000B34A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ian</w:t>
      </w:r>
      <w:proofErr w:type="spellEnd"/>
      <w:r w:rsidR="000B34A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gland dysfunction</w:t>
      </w:r>
      <w:r w:rsidR="007A274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7A274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lastRenderedPageBreak/>
        <w:t>was supposed to be</w:t>
      </w:r>
      <w:r w:rsidR="000B34A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the diagnosis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. While the presented symptoms were getting </w:t>
      </w:r>
      <w:proofErr w:type="gramStart"/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worse</w:t>
      </w:r>
      <w:proofErr w:type="gramEnd"/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further invest</w:t>
      </w:r>
      <w:r w:rsidR="00C12A5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igations as conjunctival biopsy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were performed for diagnose finding and </w:t>
      </w:r>
      <w:r w:rsidR="00C12A5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a</w:t>
      </w:r>
      <w:r w:rsidR="007A274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therapy was assimilated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. </w:t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Dermatological diseases as rosacea, acne vulgaris or atopic dermatitis can be associated with ocular surface diseases. Rosacea is a chronic skin disease commonly affecting sebaceous glands in patients between 50 and 60 years of age. Typical ocular manifestations are chronic inflammation of </w:t>
      </w:r>
      <w:proofErr w:type="gramStart"/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eye lids</w:t>
      </w:r>
      <w:proofErr w:type="gramEnd"/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and conjunctiva.</w:t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PEVuZE5vdGU+PENpdGU+PEF1dGhvcj5TdGVpbmhvZmY8L0F1dGhvcj48WWVhcj4yMDEzPC9ZZWFy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PEVuZE5vdGU+PENpdGU+PEF1dGhvcj5TdGVpbmhvZmY8L0F1dGhvcj48WWVhcj4yMDEzPC9ZZWFy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9</w:t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However also the formation of pyogenic granuloma, </w:t>
      </w:r>
      <w:proofErr w:type="spellStart"/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symblepharon</w:t>
      </w:r>
      <w:proofErr w:type="spellEnd"/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and conjunctival adhesions as well as reduction of visual acuity </w:t>
      </w:r>
      <w:proofErr w:type="gramStart"/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were described</w:t>
      </w:r>
      <w:proofErr w:type="gramEnd"/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in patients suffering from rosacea. </w:t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PEVuZE5vdGU+PENpdGU+PEF1dGhvcj5SYWhtYW48L0F1dGhvcj48WWVhcj4yMDEwPC9ZZWFyPjxS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PEVuZE5vdGU+PENpdGU+PEF1dGhvcj5SYWhtYW48L0F1dGhvcj48WWVhcj4yMDEwPC9ZZWFyPjxS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5, 10</w:t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C12A5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Due to clinical o</w:t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b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servations and </w:t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histopathological results of the conjunctival biopsy a </w:t>
      </w:r>
      <w:proofErr w:type="spellStart"/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blepharoconjunctivitis</w:t>
      </w:r>
      <w:proofErr w:type="spellEnd"/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associated with rosacea </w:t>
      </w:r>
      <w:proofErr w:type="gramStart"/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was assumed</w:t>
      </w:r>
      <w:proofErr w:type="gramEnd"/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. As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 therapeutic effect </w:t>
      </w:r>
      <w:r w:rsidR="00BE51D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of systemic doxycycline 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was absent, a second biopsy with special investigations </w:t>
      </w:r>
      <w:proofErr w:type="gramStart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was performed</w:t>
      </w:r>
      <w:proofErr w:type="gramEnd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to especially prove if there were evidence for ocular pemphigoid or lichen planus. 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The</w:t>
      </w:r>
      <w:r w:rsidR="00A73C81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s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e</w:t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are very rare disorders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,</w:t>
      </w:r>
      <w:r w:rsidR="003B211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yet they </w:t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initially present with similar symptoms.</w:t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PEVuZE5vdGU+PENpdGU+PEF1dGhvcj5Nb2hlYmJpPC9BdXRob3I+PFllYXI+MjAxODwvWWVhcj48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</w:fldData>
        </w:fldChar>
      </w:r>
      <w:r w:rsidR="0003093B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03093B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PEVuZE5vdGU+PENpdGU+PEF1dGhvcj5Nb2hlYmJpPC9BdXRob3I+PFllYXI+MjAxODwvWWVhcj48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</w:fldData>
        </w:fldChar>
      </w:r>
      <w:r w:rsidR="0003093B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03093B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03093B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03093B" w:rsidRPr="0003093B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6, 11</w:t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90278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Progressive c</w:t>
      </w:r>
      <w:r w:rsidR="00BD302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onjunctivitis, keratinization of conjunctiva and </w:t>
      </w:r>
      <w:proofErr w:type="gramStart"/>
      <w:r w:rsidR="00BD302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eye lids</w:t>
      </w:r>
      <w:proofErr w:type="gramEnd"/>
      <w:r w:rsidR="00BD302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as well as </w:t>
      </w:r>
      <w:proofErr w:type="spellStart"/>
      <w:r w:rsidR="00BD302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symblepharon</w:t>
      </w:r>
      <w:proofErr w:type="spellEnd"/>
      <w:r w:rsidR="00BD302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formation and keratopathy are well known findings in ocular pemphigoid.</w:t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PEVuZE5vdGU+PENpdGU+PEF1dGhvcj5BaG1lZDwvQXV0aG9yPjxZZWFyPjIwMDQ8L1llYXI+PFJl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PEVuZE5vdGU+PENpdGU+PEF1dGhvcj5BaG1lZDwvQXV0aG9yPjxZZWFyPjIwMDQ8L1llYXI+PFJl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12, 13</w:t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Ocular pemphigoid is a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rare systemic</w:t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chronic autoimmune disease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which affects more women than men</w:t>
      </w:r>
      <w:r w:rsidR="00F6008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. 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In several </w:t>
      </w:r>
      <w:proofErr w:type="gramStart"/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cases</w:t>
      </w:r>
      <w:proofErr w:type="gramEnd"/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diverse mucous tissues, e.g. oral, gastrointestinal or </w: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uro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genital </w: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muco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sa, are affected in addition to the conjunctiva. 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PEVuZE5vdGU+PENpdGU+PEF1dGhvcj5BaG1lZDwvQXV0aG9yPjxZZWFyPjIwMDQ8L1llYXI+PFJl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PEVuZE5vdGU+PENpdGU+PEF1dGhvcj5BaG1lZDwvQXV0aG9yPjxZZWFyPjIwMDQ8L1llYXI+PFJl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12, 13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However, unilateral involvement of the eye may </w:t>
      </w:r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also </w:t>
      </w:r>
      <w:r w:rsidR="003B211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occur at initial presentation.</w: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/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&lt;EndNote&gt;&lt;Cite&gt;&lt;Author&gt;Ahmed&lt;/Author&gt;&lt;Year&gt;2004&lt;/Year&gt;&lt;RecNum&gt;11&lt;/RecNum&gt;&lt;DisplayText&gt;&lt;style face="superscript"&gt;12&lt;/style&gt;&lt;/DisplayText&gt;&lt;record&gt;&lt;rec-number&gt;11&lt;/rec-number&gt;&lt;foreign-keys&gt;&lt;key app="EN" db-id="9prsed2w9epfpxeeftl525wkvp0ew2zesdfz" timestamp="1535113391"&gt;11&lt;/key&gt;&lt;/foreign-keys&gt;&lt;ref-type name="Journal Article"&gt;17&lt;/ref-type&gt;&lt;contributors&gt;&lt;authors&gt;&lt;author&gt;Ahmed, M.&lt;/author&gt;&lt;author&gt;Zein, G.&lt;/author&gt;&lt;author&gt;Khawaja, F.&lt;/author&gt;&lt;author&gt;Foster, C. S.&lt;/author&gt;&lt;/authors&gt;&lt;/contributors&gt;&lt;auth-address&gt;Ocular Immunology and Uveitis Service, Department of Ophthalmology, Massachusetts Eye and Ear Infirmary, Harvard Medical School, 243 Charles Street, Boston, MA 02114-3069, USA.&lt;/auth-address&gt;&lt;titles&gt;&lt;title&gt;Ocular cicatricial pemphigoid: pathogenesis, diagnosis and treatment&lt;/title&gt;&lt;secondary-title&gt;Prog Retin Eye Res&lt;/secondary-title&gt;&lt;/titles&gt;&lt;periodical&gt;&lt;full-title&gt;Prog Retin Eye Res&lt;/full-title&gt;&lt;/periodical&gt;&lt;pages&gt;579-92&lt;/pages&gt;&lt;volume&gt;23&lt;/volume&gt;&lt;number&gt;6&lt;/number&gt;&lt;keywords&gt;&lt;keyword&gt;*Autoimmune Diseases/diagnosis/etiology/therapy&lt;/keyword&gt;&lt;keyword&gt;*Conjunctivitis/diagnosis/etiology/therapy&lt;/keyword&gt;&lt;keyword&gt;Humans&lt;/keyword&gt;&lt;keyword&gt;*Pemphigoid, Benign Mucous Membrane/diagnosis/etiology/therapy&lt;/keyword&gt;&lt;/keywords&gt;&lt;dates&gt;&lt;year&gt;2004&lt;/year&gt;&lt;pub-dates&gt;&lt;date&gt;Nov&lt;/date&gt;&lt;/pub-dates&gt;&lt;/dates&gt;&lt;isbn&gt;1350-9462 (Print)&amp;#xD;1350-9462 (Linking)&lt;/isbn&gt;&lt;accession-num&gt;15388075&lt;/accession-num&gt;&lt;urls&gt;&lt;related-urls&gt;&lt;url&gt;https://www.ncbi.nlm.nih.gov/pubmed/15388075&lt;/url&gt;&lt;/related-urls&gt;&lt;/urls&gt;&lt;electronic-resource-num&gt;10.1016/j.preteyeres.2004.05.005&lt;/electronic-resource-num&gt;&lt;/record&gt;&lt;/Cite&gt;&lt;/EndNote&gt;</w:instrTex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12</w: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Todays diagnostic standard is </w:t>
      </w:r>
      <w:proofErr w:type="spellStart"/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immunhistopathology</w:t>
      </w:r>
      <w:proofErr w:type="spellEnd"/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examination</w: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F14604" w:rsidRPr="006C3928">
        <w:rPr>
          <w:rFonts w:ascii="Arial" w:hAnsi="Arial" w:cs="Arial"/>
          <w:sz w:val="22"/>
          <w:szCs w:val="22"/>
          <w:lang w:val="en-US"/>
        </w:rPr>
        <w:t xml:space="preserve">using the </w:t>
      </w:r>
      <w:proofErr w:type="spellStart"/>
      <w:r w:rsidR="00F14604" w:rsidRPr="006C3928">
        <w:rPr>
          <w:rFonts w:ascii="Arial" w:hAnsi="Arial" w:cs="Arial"/>
          <w:sz w:val="22"/>
          <w:szCs w:val="22"/>
          <w:lang w:val="en-US"/>
        </w:rPr>
        <w:t>immunofluorescent</w:t>
      </w:r>
      <w:proofErr w:type="spellEnd"/>
      <w:r w:rsidR="00F14604" w:rsidRPr="006C3928">
        <w:rPr>
          <w:rFonts w:ascii="Arial" w:hAnsi="Arial" w:cs="Arial"/>
          <w:sz w:val="22"/>
          <w:szCs w:val="22"/>
          <w:lang w:val="en-US"/>
        </w:rPr>
        <w:t xml:space="preserve"> or </w:t>
      </w:r>
      <w:proofErr w:type="spellStart"/>
      <w:r w:rsidR="00F14604" w:rsidRPr="006C3928">
        <w:rPr>
          <w:rFonts w:ascii="Arial" w:hAnsi="Arial" w:cs="Arial"/>
          <w:sz w:val="22"/>
          <w:szCs w:val="22"/>
          <w:lang w:val="en-US"/>
        </w:rPr>
        <w:t>immunoperoxidase</w:t>
      </w:r>
      <w:proofErr w:type="spellEnd"/>
      <w:r w:rsidR="00F14604" w:rsidRPr="006C3928">
        <w:rPr>
          <w:rFonts w:ascii="Arial" w:hAnsi="Arial" w:cs="Arial"/>
          <w:sz w:val="22"/>
          <w:szCs w:val="22"/>
          <w:lang w:val="en-US"/>
        </w:rPr>
        <w:t xml:space="preserve"> technique</w:t>
      </w:r>
      <w:r w:rsidR="00454FCC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of conjunctival biopsy as we performed in the presented case.</w:t>
      </w:r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/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&lt;EndNote&gt;&lt;Cite&gt;&lt;Author&gt;Kirzhner&lt;/Author&gt;&lt;Year&gt;2011&lt;/Year&gt;&lt;RecNum&gt;14&lt;/RecNum&gt;&lt;DisplayText&gt;&lt;style face="superscript"&gt;14&lt;/style&gt;&lt;/DisplayText&gt;&lt;record&gt;&lt;rec-number&gt;14&lt;/rec-number&gt;&lt;foreign-keys&gt;&lt;key app="EN" db-id="9prsed2w9epfpxeeftl525wkvp0ew2zesdfz" timestamp="1535115816"&gt;14&lt;/key&gt;&lt;/foreign-keys&gt;&lt;ref-type name="Journal Article"&gt;17&lt;/ref-type&gt;&lt;contributors&gt;&lt;authors&gt;&lt;author&gt;Kirzhner, M.&lt;/author&gt;&lt;author&gt;Jakobiec, F. A.&lt;/author&gt;&lt;/authors&gt;&lt;/contributors&gt;&lt;auth-address&gt;Department of Ophthalmology, Massachusetts Eye and Ear Infirmary and Harvard Medical School, Boston, MA 02114, USA.&lt;/auth-address&gt;&lt;titles&gt;&lt;title&gt;Ocular cicatricial pemphigoid: a review of clinical features, immunopathology, differential diagnosis, and current management&lt;/title&gt;&lt;secondary-title&gt;Semin Ophthalmol&lt;/secondary-title&gt;&lt;/titles&gt;&lt;periodical&gt;&lt;full-title&gt;Semin Ophthalmol&lt;/full-title&gt;&lt;/periodical&gt;&lt;pages&gt;270-7&lt;/pages&gt;&lt;volume&gt;26&lt;/volume&gt;&lt;number&gt;4-5&lt;/number&gt;&lt;keywords&gt;&lt;keyword&gt;*Autoimmune Diseases/diagnosis/therapy&lt;/keyword&gt;&lt;keyword&gt;*Conjunctival Diseases/diagnosis/immunology/therapy&lt;/keyword&gt;&lt;keyword&gt;Diagnosis, Differential&lt;/keyword&gt;&lt;keyword&gt;Humans&lt;/keyword&gt;&lt;keyword&gt;Mucous Membrane/pathology&lt;/keyword&gt;&lt;keyword&gt;*Pemphigoid, Benign Mucous Membrane/diagnosis/immunology/therapy&lt;/keyword&gt;&lt;/keywords&gt;&lt;dates&gt;&lt;year&gt;2011&lt;/year&gt;&lt;pub-dates&gt;&lt;date&gt;Jul-Sep&lt;/date&gt;&lt;/pub-dates&gt;&lt;/dates&gt;&lt;isbn&gt;1744-5205 (Electronic)&amp;#xD;0882-0538 (Linking)&lt;/isbn&gt;&lt;accession-num&gt;21958173&lt;/accession-num&gt;&lt;urls&gt;&lt;related-urls&gt;&lt;url&gt;https://www.ncbi.nlm.nih.gov/pubmed/21958173&lt;/url&gt;&lt;/related-urls&gt;&lt;/urls&gt;&lt;electronic-resource-num&gt;10.3109/08820538.2011.588660&lt;/electronic-resource-num&gt;&lt;/record&gt;&lt;/Cite&gt;&lt;/EndNote&gt;</w:instrText>
      </w:r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14</w:t>
      </w:r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proofErr w:type="gramStart"/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Long term</w:t>
      </w:r>
      <w:proofErr w:type="gramEnd"/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remission may be achieved by immunomodulatory therapy</w:t>
      </w:r>
      <w:r w:rsidR="00F1460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with corticosteroids, </w:t>
      </w:r>
      <w:proofErr w:type="spellStart"/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dapsone</w:t>
      </w:r>
      <w:proofErr w:type="spellEnd"/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, </w:t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methotrexate, azathioprine, </w:t>
      </w:r>
      <w:proofErr w:type="spellStart"/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mycophenolate</w:t>
      </w:r>
      <w:proofErr w:type="spellEnd"/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mofetil</w:t>
      </w:r>
      <w:proofErr w:type="spellEnd"/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, cyclophosphamide</w:t>
      </w:r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, rituximab or</w:t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immunoglobuline</w:t>
      </w:r>
      <w:proofErr w:type="spellEnd"/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B451B8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in</w:t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this disease.</w:t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PEVuZE5vdGU+PENpdGU+PEF1dGhvcj5IaW5nb3Jhbmk8L0F1dGhvcj48WWVhcj4yMDA2PC9ZZWFy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PEVuZE5vdGU+PENpdGU+PEF1dGhvcj5IaW5nb3Jhbmk8L0F1dGhvcj48WWVhcj4yMDA2PC9ZZWFy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14-16</w:t>
      </w:r>
      <w:r w:rsidR="00E72D4A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Furthermore,</w:t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lichen planus</w:t>
      </w:r>
      <w:r w:rsidR="003B60E0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, an inflammatory autoimmune disease</w:t>
      </w:r>
      <w:r w:rsidR="003B211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,</w:t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can present with </w:t>
      </w:r>
      <w:proofErr w:type="spellStart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uni</w:t>
      </w:r>
      <w:proofErr w:type="spellEnd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- or bilateral ocular manifestation involving conjunctiva, cornea, and lacrimal drainage system. Typical findings are </w:t>
      </w:r>
      <w:proofErr w:type="spellStart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cicatricial</w:t>
      </w:r>
      <w:proofErr w:type="spellEnd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conjunctivitis with </w:t>
      </w:r>
      <w:proofErr w:type="spellStart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subepithel</w:t>
      </w:r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ial</w:t>
      </w:r>
      <w:proofErr w:type="spellEnd"/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fibrosis, fornix shortening</w:t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and </w:t>
      </w:r>
      <w:proofErr w:type="spellStart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symblepharon</w:t>
      </w:r>
      <w:proofErr w:type="spellEnd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formation as described in the presented patient. </w:t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PEVuZE5vdGU+PENpdGU+PEF1dGhvcj5Nb2hlYmJpPC9BdXRob3I+PFllYXI+MjAxODwvWWVhcj48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==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PEVuZE5vdGU+PENpdGU+PEF1dGhvcj5Nb2hlYmJpPC9BdXRob3I+PFllYXI+MjAxODwvWWVhcj48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==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6, 17, 18</w:t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3B60E0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Also</w:t>
      </w:r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,</w:t>
      </w:r>
      <w:r w:rsidR="000F21A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systemic manifestation is possible with inflammatory affection of other mucosal tissue</w:t>
      </w:r>
      <w:r w:rsidR="004D261B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.</w:t>
      </w:r>
      <w:r w:rsidR="004D261B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PEVuZE5vdGU+PENpdGU+PEF1dGhvcj5CcmV3ZXI8L0F1dGhvcj48WWVhcj4yMDExPC9ZZWFyPjxS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>
          <w:fldData xml:space="preserve">PEVuZE5vdGU+PENpdGU+PEF1dGhvcj5CcmV3ZXI8L0F1dGhvcj48WWVhcj4yMDExPC9ZZWFyPjxS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</w:fldData>
        </w:fldCha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EN.CITE.DATA </w:instrText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4D261B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</w:r>
      <w:r w:rsidR="004D261B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19, 20</w:t>
      </w:r>
      <w:r w:rsidR="004D261B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0F21A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B634DE" w:rsidRPr="006C3928">
        <w:rPr>
          <w:rFonts w:ascii="Arial" w:hAnsi="Arial" w:cs="Arial"/>
          <w:sz w:val="22"/>
          <w:szCs w:val="22"/>
          <w:lang w:val="en-US"/>
        </w:rPr>
        <w:t xml:space="preserve">Dense </w:t>
      </w:r>
      <w:r w:rsidR="00B634DE" w:rsidRPr="006C3928">
        <w:rPr>
          <w:rFonts w:ascii="Arial" w:hAnsi="Arial" w:cs="Arial"/>
          <w:sz w:val="22"/>
          <w:szCs w:val="22"/>
          <w:lang w:val="en-US"/>
        </w:rPr>
        <w:lastRenderedPageBreak/>
        <w:t>linear and shaggy fibrinogen deposits and d</w:t>
      </w:r>
      <w:r w:rsidR="00DB41A0" w:rsidRPr="006C3928">
        <w:rPr>
          <w:rFonts w:ascii="Arial" w:hAnsi="Arial" w:cs="Arial"/>
          <w:sz w:val="22"/>
          <w:szCs w:val="22"/>
          <w:lang w:val="en-US"/>
        </w:rPr>
        <w:t xml:space="preserve">eposition of IgM and C3 along the basement membrane </w:t>
      </w:r>
      <w:r w:rsidR="0003093B">
        <w:rPr>
          <w:rFonts w:ascii="Arial" w:hAnsi="Arial" w:cs="Arial"/>
          <w:sz w:val="22"/>
          <w:szCs w:val="22"/>
          <w:lang w:val="en-US"/>
        </w:rPr>
        <w:t>zone are</w:t>
      </w:r>
      <w:r w:rsidR="00DB41A0" w:rsidRPr="006C3928">
        <w:rPr>
          <w:rFonts w:ascii="Arial" w:hAnsi="Arial" w:cs="Arial"/>
          <w:sz w:val="22"/>
          <w:szCs w:val="22"/>
          <w:lang w:val="en-US"/>
        </w:rPr>
        <w:t xml:space="preserve"> typical for immunofluorescence in biopsy of the conjunctiva</w:t>
      </w:r>
      <w:r w:rsidR="00B634DE" w:rsidRPr="006C3928">
        <w:rPr>
          <w:rFonts w:ascii="Arial" w:hAnsi="Arial" w:cs="Arial"/>
          <w:sz w:val="22"/>
          <w:szCs w:val="22"/>
          <w:lang w:val="en-US"/>
        </w:rPr>
        <w:t xml:space="preserve"> in lichen planus.</w:t>
      </w:r>
      <w:r w:rsidR="00B634DE" w:rsidRPr="006C3928">
        <w:rPr>
          <w:rFonts w:ascii="Arial" w:hAnsi="Arial" w:cs="Arial"/>
          <w:sz w:val="22"/>
          <w:szCs w:val="22"/>
          <w:lang w:val="en-US"/>
        </w:rPr>
        <w:fldChar w:fldCharType="begin"/>
      </w:r>
      <w:r w:rsidR="00E6020C">
        <w:rPr>
          <w:rFonts w:ascii="Arial" w:hAnsi="Arial" w:cs="Arial"/>
          <w:sz w:val="22"/>
          <w:szCs w:val="22"/>
          <w:lang w:val="en-US"/>
        </w:rPr>
        <w:instrText xml:space="preserve"> ADDIN EN.CITE &lt;EndNote&gt;&lt;Cite&gt;&lt;Author&gt;Thorne&lt;/Author&gt;&lt;Year&gt;2003&lt;/Year&gt;&lt;RecNum&gt;19&lt;/RecNum&gt;&lt;DisplayText&gt;&lt;style face="superscript"&gt;20&lt;/style&gt;&lt;/DisplayText&gt;&lt;record&gt;&lt;rec-number&gt;19&lt;/rec-number&gt;&lt;foreign-keys&gt;&lt;key app="EN" db-id="9prsed2w9epfpxeeftl525wkvp0ew2zesdfz" timestamp="1535119385"&gt;19&lt;/key&gt;&lt;/foreign-keys&gt;&lt;ref-type name="Journal Article"&gt;17&lt;/ref-type&gt;&lt;contributors&gt;&lt;authors&gt;&lt;author&gt;Thorne, J. E.&lt;/author&gt;&lt;author&gt;Jabs, D. A.&lt;/author&gt;&lt;author&gt;Nikolskaia, O. V.&lt;/author&gt;&lt;author&gt;Mimouni, D.&lt;/author&gt;&lt;author&gt;Anhalt, G. J.&lt;/author&gt;&lt;author&gt;Nousari, H. C.&lt;/author&gt;&lt;/authors&gt;&lt;/contributors&gt;&lt;auth-address&gt;Department of Ophthalmology, The Johns Hopkins University School of Medicine, Baltimore, Maryland 21205, USA. jthorne@jhmi.edu&lt;/auth-address&gt;&lt;titles&gt;&lt;title&gt;Lichen planus and cicatrizing conjunctivitis: characterization of five cases&lt;/title&gt;&lt;secondary-title&gt;Am J Ophthalmol&lt;/secondary-title&gt;&lt;/titles&gt;&lt;periodical&gt;&lt;full-title&gt;Am J Ophthalmol&lt;/full-title&gt;&lt;/periodical&gt;&lt;pages&gt;239-43&lt;/pages&gt;&lt;volume&gt;136&lt;/volume&gt;&lt;number&gt;2&lt;/number&gt;&lt;keywords&gt;&lt;keyword&gt;Administration, Oral&lt;/keyword&gt;&lt;keyword&gt;Aged&lt;/keyword&gt;&lt;keyword&gt;Aged, 80 and over&lt;/keyword&gt;&lt;keyword&gt;Basement Membrane/metabolism&lt;/keyword&gt;&lt;keyword&gt;Cicatrix/diagnosis/drug therapy/*etiology&lt;/keyword&gt;&lt;keyword&gt;Conjunctivitis/diagnosis/drug therapy/*etiology&lt;/keyword&gt;&lt;keyword&gt;Cyclosporine/therapeutic use&lt;/keyword&gt;&lt;keyword&gt;Female&lt;/keyword&gt;&lt;keyword&gt;Fibrinogen/metabolism&lt;/keyword&gt;&lt;keyword&gt;Fluorescent Antibody Technique, Direct&lt;/keyword&gt;&lt;keyword&gt;Humans&lt;/keyword&gt;&lt;keyword&gt;Immunosuppressive Agents/therapeutic use&lt;/keyword&gt;&lt;keyword&gt;Lichen Planus/*complications/diagnosis/drug therapy&lt;/keyword&gt;&lt;keyword&gt;Middle Aged&lt;/keyword&gt;&lt;keyword&gt;Retrospective Studies&lt;/keyword&gt;&lt;/keywords&gt;&lt;dates&gt;&lt;year&gt;2003&lt;/year&gt;&lt;pub-dates&gt;&lt;date&gt;Aug&lt;/date&gt;&lt;/pub-dates&gt;&lt;/dates&gt;&lt;isbn&gt;0002-9394 (Print)&amp;#xD;0002-9394 (Linking)&lt;/isbn&gt;&lt;accession-num&gt;12888044&lt;/accession-num&gt;&lt;urls&gt;&lt;related-urls&gt;&lt;url&gt;https://www.ncbi.nlm.nih.gov/pubmed/12888044&lt;/url&gt;&lt;/related-urls&gt;&lt;/urls&gt;&lt;/record&gt;&lt;/Cite&gt;&lt;/EndNote&gt;</w:instrText>
      </w:r>
      <w:r w:rsidR="00B634DE" w:rsidRPr="006C3928">
        <w:rPr>
          <w:rFonts w:ascii="Arial" w:hAnsi="Arial" w:cs="Arial"/>
          <w:sz w:val="22"/>
          <w:szCs w:val="22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vertAlign w:val="superscript"/>
          <w:lang w:val="en-US"/>
        </w:rPr>
        <w:t>20</w:t>
      </w:r>
      <w:r w:rsidR="00B634DE" w:rsidRPr="006C3928">
        <w:rPr>
          <w:rFonts w:ascii="Arial" w:hAnsi="Arial" w:cs="Arial"/>
          <w:sz w:val="22"/>
          <w:szCs w:val="22"/>
          <w:lang w:val="en-US"/>
        </w:rPr>
        <w:fldChar w:fldCharType="end"/>
      </w:r>
      <w:r w:rsidR="00B634DE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Topical therapy with corticosteroids and cyclosporine eye drops </w:t>
      </w:r>
      <w:proofErr w:type="gramStart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is recommended</w:t>
      </w:r>
      <w:proofErr w:type="gramEnd"/>
      <w:r w:rsidR="00D00CE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. </w:t>
      </w:r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In severe disease </w:t>
      </w:r>
      <w:proofErr w:type="gramStart"/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progression</w:t>
      </w:r>
      <w:proofErr w:type="gramEnd"/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also a systemic immunosuppression should be administered. </w:t>
      </w:r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/>
      </w:r>
      <w:r w:rsidR="00DC0C33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&lt;EndNote&gt;&lt;Cite&gt;&lt;Author&gt;Mohebbi&lt;/Author&gt;&lt;Year&gt;2018&lt;/Year&gt;&lt;RecNum&gt;16&lt;/RecNum&gt;&lt;DisplayText&gt;&lt;style face="superscript"&gt;6&lt;/style&gt;&lt;/DisplayText&gt;&lt;record&gt;&lt;rec-number&gt;16&lt;/rec-number&gt;&lt;foreign-keys&gt;&lt;key app="EN" db-id="9prsed2w9epfpxeeftl525wkvp0ew2zesdfz" timestamp="1535116981"&gt;16&lt;/key&gt;&lt;/foreign-keys&gt;&lt;ref-type name="Journal Article"&gt;17&lt;/ref-type&gt;&lt;contributors&gt;&lt;authors&gt;&lt;author&gt;Mohebbi, M.&lt;/author&gt;&lt;author&gt;Mirghorbani, M.&lt;/author&gt;&lt;author&gt;Banafshe Afshan, A.&lt;/author&gt;&lt;author&gt;Towfighi, M.&lt;/author&gt;&lt;/authors&gt;&lt;/contributors&gt;&lt;auth-address&gt;a Eye Research Center, Farabi Eye Hospital , Tehran University of Medical Sciences , Tehran , Iran.&lt;/auth-address&gt;&lt;titles&gt;&lt;title&gt;Lichen Planus in Ocular Surface: Major Presentations and Treatments&lt;/title&gt;&lt;secondary-title&gt;Ocul Immunol Inflamm&lt;/secondary-title&gt;&lt;/titles&gt;&lt;periodical&gt;&lt;full-title&gt;Ocul Immunol Inflamm&lt;/full-title&gt;&lt;/periodical&gt;&lt;pages&gt;1-8&lt;/pages&gt;&lt;keywords&gt;&lt;keyword&gt;Conjunctivitis&lt;/keyword&gt;&lt;keyword&gt;cyclosporine&lt;/keyword&gt;&lt;keyword&gt;keratitis&lt;/keyword&gt;&lt;keyword&gt;lacrimal drainage system&lt;/keyword&gt;&lt;keyword&gt;lichen planus&lt;/keyword&gt;&lt;/keywords&gt;&lt;dates&gt;&lt;year&gt;2018&lt;/year&gt;&lt;pub-dates&gt;&lt;date&gt;Jul 9&lt;/date&gt;&lt;/pub-dates&gt;&lt;/dates&gt;&lt;isbn&gt;1744-5078 (Electronic)&amp;#xD;0927-3948 (Linking)&lt;/isbn&gt;&lt;accession-num&gt;29985678&lt;/accession-num&gt;&lt;urls&gt;&lt;related-urls&gt;&lt;url&gt;https://www.ncbi.nlm.nih.gov/pubmed/29985678&lt;/url&gt;&lt;/related-urls&gt;&lt;/urls&gt;&lt;electronic-resource-num&gt;10.1080/09273948.2018.1485955&lt;/electronic-resource-num&gt;&lt;/record&gt;&lt;/Cite&gt;&lt;/EndNote&gt;</w:instrText>
      </w:r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proofErr w:type="gramStart"/>
      <w:r w:rsidR="00DC0C33" w:rsidRPr="00DC0C33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6</w:t>
      </w:r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Due to </w:t>
      </w:r>
      <w:proofErr w:type="spellStart"/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immuno</w:t>
      </w:r>
      <w:r w:rsidR="000F21A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histopathological</w:t>
      </w:r>
      <w:proofErr w:type="spellEnd"/>
      <w:proofErr w:type="gramEnd"/>
      <w:r w:rsidR="000F21A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analysis</w:t>
      </w:r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of the second biopsy </w:t>
      </w:r>
      <w:r w:rsidR="000F21A4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the diagnosis </w:t>
      </w:r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lichen planus was considered in the present case and a topical and </w:t>
      </w:r>
      <w:proofErr w:type="spellStart"/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systemical</w:t>
      </w:r>
      <w:proofErr w:type="spellEnd"/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immunomodulating</w:t>
      </w:r>
      <w:proofErr w:type="spellEnd"/>
      <w:r w:rsidR="00083F3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therapy was applied as recommended. </w:t>
      </w:r>
    </w:p>
    <w:p w14:paraId="764B1680" w14:textId="173ED4D9" w:rsidR="00691470" w:rsidRPr="006C3928" w:rsidRDefault="004D261B" w:rsidP="00FB2285">
      <w:pPr>
        <w:spacing w:line="48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As described before a massive deterioration </w:t>
      </w:r>
      <w:proofErr w:type="gramStart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was noticed</w:t>
      </w:r>
      <w:proofErr w:type="gramEnd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afte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r immunosuppressive therapy. Due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to this observation a third biopsy </w:t>
      </w:r>
      <w:proofErr w:type="gramStart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was performed</w:t>
      </w:r>
      <w:proofErr w:type="gramEnd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. During the </w:t>
      </w:r>
      <w:proofErr w:type="gramStart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operation</w:t>
      </w:r>
      <w:proofErr w:type="gramEnd"/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 susp</w:t>
      </w:r>
      <w:r w:rsidR="00BD3D57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icious tumorous lesion was detected</w:t>
      </w:r>
      <w:r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and partly removed for histopathological analysis. The histopathological result showed a neuroendocrine tumor. </w:t>
      </w:r>
      <w:r w:rsidR="007C094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Single cases with </w:t>
      </w:r>
      <w:r w:rsidR="00EB36F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paraneoplastic lichen planus</w:t>
      </w:r>
      <w:r w:rsidR="007C094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associated with </w:t>
      </w:r>
      <w:r w:rsidR="007C0942" w:rsidRPr="006C3928">
        <w:rPr>
          <w:rFonts w:ascii="Arial" w:hAnsi="Arial" w:cs="Arial"/>
          <w:sz w:val="22"/>
          <w:szCs w:val="22"/>
          <w:lang w:val="en-US"/>
        </w:rPr>
        <w:t xml:space="preserve">follicular, small-cleaved cell lymphoma and malignant </w:t>
      </w:r>
      <w:proofErr w:type="spellStart"/>
      <w:r w:rsidR="007C0942" w:rsidRPr="006C3928">
        <w:rPr>
          <w:rFonts w:ascii="Arial" w:hAnsi="Arial" w:cs="Arial"/>
          <w:sz w:val="22"/>
          <w:szCs w:val="22"/>
          <w:lang w:val="en-US"/>
        </w:rPr>
        <w:t>thymoma</w:t>
      </w:r>
      <w:proofErr w:type="spellEnd"/>
      <w:r w:rsidR="007C094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were described previously.</w:t>
      </w:r>
      <w:r w:rsidR="00EB36F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begin"/>
      </w:r>
      <w:r w:rsidR="00E6020C">
        <w:rPr>
          <w:rFonts w:ascii="Arial" w:hAnsi="Arial" w:cs="Arial"/>
          <w:sz w:val="22"/>
          <w:szCs w:val="22"/>
          <w:shd w:val="clear" w:color="auto" w:fill="FFFFFF"/>
          <w:lang w:val="en-US"/>
        </w:rPr>
        <w:instrText xml:space="preserve"> ADDIN EN.CITE &lt;EndNote&gt;&lt;Cite&gt;&lt;Author&gt;Hahn&lt;/Author&gt;&lt;Year&gt;2000&lt;/Year&gt;&lt;RecNum&gt;25&lt;/RecNum&gt;&lt;DisplayText&gt;&lt;style face="superscript"&gt;21&lt;/style&gt;&lt;/DisplayText&gt;&lt;record&gt;&lt;rec-number&gt;25&lt;/rec-number&gt;&lt;foreign-keys&gt;&lt;key app="EN" db-id="9prsed2w9epfpxeeftl525wkvp0ew2zesdfz" timestamp="1535120459"&gt;25&lt;/key&gt;&lt;/foreign-keys&gt;&lt;ref-type name="Journal Article"&gt;17&lt;/ref-type&gt;&lt;contributors&gt;&lt;authors&gt;&lt;author&gt;Hahn, J. M.&lt;/author&gt;&lt;author&gt;Meisler, D. M.&lt;/author&gt;&lt;author&gt;Lowder, C. Y.&lt;/author&gt;&lt;author&gt;Tung, R. C.&lt;/author&gt;&lt;author&gt;Camisa, C.&lt;/author&gt;&lt;/authors&gt;&lt;/contributors&gt;&lt;auth-address&gt;Division of Ophthalmology, The Cleveland Clinic Foundation, Ohio 44195, USA.&lt;/auth-address&gt;&lt;titles&gt;&lt;title&gt;Cicatrizing conjunctivitis associated with paraneoplastic lichen planus&lt;/title&gt;&lt;secondary-title&gt;Am J Ophthalmol&lt;/secondary-title&gt;&lt;/titles&gt;&lt;periodical&gt;&lt;full-title&gt;Am J Ophthalmol&lt;/full-title&gt;&lt;/periodical&gt;&lt;pages&gt;98-9&lt;/pages&gt;&lt;volume&gt;129&lt;/volume&gt;&lt;number&gt;1&lt;/number&gt;&lt;keywords&gt;&lt;keyword&gt;Adult&lt;/keyword&gt;&lt;keyword&gt;Conjunctivitis/*etiology/pathology&lt;/keyword&gt;&lt;keyword&gt;Female&lt;/keyword&gt;&lt;keyword&gt;Humans&lt;/keyword&gt;&lt;keyword&gt;Lichen Planus/*complications/pathology&lt;/keyword&gt;&lt;keyword&gt;Lymphoma, Follicular/pathology&lt;/keyword&gt;&lt;keyword&gt;Male&lt;/keyword&gt;&lt;keyword&gt;Middle Aged&lt;/keyword&gt;&lt;keyword&gt;Paraneoplastic Syndromes/*complications/pathology&lt;/keyword&gt;&lt;keyword&gt;Pemphigoid, Benign Mucous Membrane/*etiology/pathology&lt;/keyword&gt;&lt;keyword&gt;Penile Diseases/etiology&lt;/keyword&gt;&lt;keyword&gt;Skin Diseases/etiology&lt;/keyword&gt;&lt;keyword&gt;Stomatitis/etiology&lt;/keyword&gt;&lt;keyword&gt;Thymoma/pathology&lt;/keyword&gt;&lt;keyword&gt;Thymus Neoplasms/pathology&lt;/keyword&gt;&lt;keyword&gt;Vulvitis/etiology&lt;/keyword&gt;&lt;/keywords&gt;&lt;dates&gt;&lt;year&gt;2000&lt;/year&gt;&lt;pub-dates&gt;&lt;date&gt;Jan&lt;/date&gt;&lt;/pub-dates&gt;&lt;/dates&gt;&lt;isbn&gt;0002-9394 (Print)&amp;#xD;0002-9394 (Linking)&lt;/isbn&gt;&lt;accession-num&gt;10653423&lt;/accession-num&gt;&lt;urls&gt;&lt;related-urls&gt;&lt;url&gt;https://www.ncbi.nlm.nih.gov/pubmed/10653423&lt;/url&gt;&lt;/related-urls&gt;&lt;/urls&gt;&lt;/record&gt;&lt;/Cite&gt;&lt;/EndNote&gt;</w:instrText>
      </w:r>
      <w:r w:rsidR="00EB36F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separate"/>
      </w:r>
      <w:r w:rsidR="00E6020C" w:rsidRPr="00E6020C">
        <w:rPr>
          <w:rFonts w:ascii="Arial" w:hAnsi="Arial" w:cs="Arial"/>
          <w:noProof/>
          <w:sz w:val="22"/>
          <w:szCs w:val="22"/>
          <w:shd w:val="clear" w:color="auto" w:fill="FFFFFF"/>
          <w:vertAlign w:val="superscript"/>
          <w:lang w:val="en-US"/>
        </w:rPr>
        <w:t>21</w:t>
      </w:r>
      <w:r w:rsidR="00EB36FF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fldChar w:fldCharType="end"/>
      </w:r>
      <w:r w:rsidR="00FB2285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</w:t>
      </w:r>
      <w:r w:rsidR="007C0942" w:rsidRPr="006C3928">
        <w:rPr>
          <w:rFonts w:ascii="Arial" w:hAnsi="Arial" w:cs="Arial"/>
          <w:sz w:val="22"/>
          <w:szCs w:val="22"/>
          <w:lang w:val="en-US"/>
        </w:rPr>
        <w:t xml:space="preserve">A paraneoplastic lichen planus is a very rare possible cause of cicatrizing conjunctivitis. </w:t>
      </w:r>
      <w:r w:rsidR="00EB36FF" w:rsidRPr="006C3928">
        <w:rPr>
          <w:rFonts w:ascii="Arial" w:hAnsi="Arial" w:cs="Arial"/>
          <w:sz w:val="22"/>
          <w:szCs w:val="22"/>
          <w:lang w:val="en-US"/>
        </w:rPr>
        <w:t xml:space="preserve">To our knowledge an ocular </w:t>
      </w:r>
      <w:r w:rsidR="007C0942" w:rsidRPr="006C3928">
        <w:rPr>
          <w:rFonts w:ascii="Arial" w:hAnsi="Arial" w:cs="Arial"/>
          <w:sz w:val="22"/>
          <w:szCs w:val="22"/>
          <w:lang w:val="en-US"/>
        </w:rPr>
        <w:t xml:space="preserve">paraneoplastic lichen planus without any </w:t>
      </w:r>
      <w:r w:rsidR="00EB36FF" w:rsidRPr="006C3928">
        <w:rPr>
          <w:rFonts w:ascii="Arial" w:hAnsi="Arial" w:cs="Arial"/>
          <w:sz w:val="22"/>
          <w:szCs w:val="22"/>
          <w:lang w:val="en-US"/>
        </w:rPr>
        <w:t xml:space="preserve">other </w:t>
      </w:r>
      <w:r w:rsidR="007C0942" w:rsidRPr="006C3928">
        <w:rPr>
          <w:rFonts w:ascii="Arial" w:hAnsi="Arial" w:cs="Arial"/>
          <w:sz w:val="22"/>
          <w:szCs w:val="22"/>
          <w:lang w:val="en-US"/>
        </w:rPr>
        <w:t>manifestation</w:t>
      </w:r>
      <w:r w:rsidR="00EB36FF" w:rsidRPr="006C3928">
        <w:rPr>
          <w:rFonts w:ascii="Arial" w:hAnsi="Arial" w:cs="Arial"/>
          <w:sz w:val="22"/>
          <w:szCs w:val="22"/>
          <w:lang w:val="en-US"/>
        </w:rPr>
        <w:t>s</w:t>
      </w:r>
      <w:r w:rsidR="007C0942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="007C0942" w:rsidRPr="006C3928">
        <w:rPr>
          <w:rFonts w:ascii="Arial" w:hAnsi="Arial" w:cs="Arial"/>
          <w:sz w:val="22"/>
          <w:szCs w:val="22"/>
          <w:lang w:val="en-US"/>
        </w:rPr>
        <w:t>was not described</w:t>
      </w:r>
      <w:proofErr w:type="gramEnd"/>
      <w:r w:rsidR="007C0942" w:rsidRPr="006C3928">
        <w:rPr>
          <w:rFonts w:ascii="Arial" w:hAnsi="Arial" w:cs="Arial"/>
          <w:sz w:val="22"/>
          <w:szCs w:val="22"/>
          <w:lang w:val="en-US"/>
        </w:rPr>
        <w:t xml:space="preserve"> yet. </w:t>
      </w:r>
      <w:r w:rsidR="002D2266" w:rsidRPr="006C3928">
        <w:rPr>
          <w:rFonts w:ascii="Arial" w:hAnsi="Arial" w:cs="Arial"/>
          <w:sz w:val="22"/>
          <w:szCs w:val="22"/>
          <w:lang w:val="en-US"/>
        </w:rPr>
        <w:t>It remains unclear</w:t>
      </w:r>
      <w:r w:rsidR="00786FCE" w:rsidRPr="006C3928">
        <w:rPr>
          <w:rFonts w:ascii="Arial" w:hAnsi="Arial" w:cs="Arial"/>
          <w:sz w:val="22"/>
          <w:szCs w:val="22"/>
          <w:lang w:val="en-US"/>
        </w:rPr>
        <w:t>,</w:t>
      </w:r>
      <w:r w:rsidR="002D2266" w:rsidRPr="006C3928">
        <w:rPr>
          <w:rFonts w:ascii="Arial" w:hAnsi="Arial" w:cs="Arial"/>
          <w:sz w:val="22"/>
          <w:szCs w:val="22"/>
          <w:lang w:val="en-US"/>
        </w:rPr>
        <w:t xml:space="preserve"> whether the observed lichen planus is a secondary paraneoplastic finding caused by the neuroendocrine cancer or the primary disease. An exacerbation of the cancer manifestation under immunosuppressive therapy of the lichen planus should also been considered. </w:t>
      </w:r>
    </w:p>
    <w:p w14:paraId="347837EC" w14:textId="535703FB" w:rsidR="00203F71" w:rsidRPr="006C3928" w:rsidRDefault="00691470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6C3928">
        <w:rPr>
          <w:rFonts w:ascii="Arial" w:hAnsi="Arial" w:cs="Arial"/>
          <w:sz w:val="22"/>
          <w:szCs w:val="22"/>
          <w:lang w:val="en-US"/>
        </w:rPr>
        <w:t xml:space="preserve">Neuroendocrine </w:t>
      </w:r>
      <w:proofErr w:type="spellStart"/>
      <w:r w:rsidRPr="006C3928">
        <w:rPr>
          <w:rFonts w:ascii="Arial" w:hAnsi="Arial" w:cs="Arial"/>
          <w:sz w:val="22"/>
          <w:szCs w:val="22"/>
          <w:lang w:val="en-US"/>
        </w:rPr>
        <w:t>intraorbital</w:t>
      </w:r>
      <w:proofErr w:type="spellEnd"/>
      <w:r w:rsidRPr="006C3928">
        <w:rPr>
          <w:rFonts w:ascii="Arial" w:hAnsi="Arial" w:cs="Arial"/>
          <w:sz w:val="22"/>
          <w:szCs w:val="22"/>
          <w:lang w:val="en-US"/>
        </w:rPr>
        <w:t xml:space="preserve"> tumors are very rare malignancies. </w:t>
      </w:r>
      <w:r w:rsidR="003B211F" w:rsidRPr="006C3928">
        <w:rPr>
          <w:rFonts w:ascii="Arial" w:hAnsi="Arial" w:cs="Arial"/>
          <w:sz w:val="22"/>
          <w:szCs w:val="22"/>
          <w:lang w:val="en-US"/>
        </w:rPr>
        <w:t xml:space="preserve">In most </w:t>
      </w:r>
      <w:proofErr w:type="gramStart"/>
      <w:r w:rsidR="002D2266" w:rsidRPr="006C3928">
        <w:rPr>
          <w:rFonts w:ascii="Arial" w:hAnsi="Arial" w:cs="Arial"/>
          <w:sz w:val="22"/>
          <w:szCs w:val="22"/>
          <w:lang w:val="en-US"/>
        </w:rPr>
        <w:t>cases</w:t>
      </w:r>
      <w:proofErr w:type="gramEnd"/>
      <w:r w:rsidR="002D2266" w:rsidRPr="006C3928">
        <w:rPr>
          <w:rFonts w:ascii="Arial" w:hAnsi="Arial" w:cs="Arial"/>
          <w:sz w:val="22"/>
          <w:szCs w:val="22"/>
          <w:lang w:val="en-US"/>
        </w:rPr>
        <w:t xml:space="preserve"> they</w:t>
      </w:r>
      <w:r w:rsidR="003B211F" w:rsidRPr="006C3928">
        <w:rPr>
          <w:rFonts w:ascii="Arial" w:hAnsi="Arial" w:cs="Arial"/>
          <w:sz w:val="22"/>
          <w:szCs w:val="22"/>
          <w:lang w:val="en-US"/>
        </w:rPr>
        <w:t xml:space="preserve"> are me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tastases with </w:t>
      </w:r>
      <w:r w:rsidR="00FB2285" w:rsidRPr="006C3928">
        <w:rPr>
          <w:rFonts w:ascii="Arial" w:hAnsi="Arial" w:cs="Arial"/>
          <w:sz w:val="22"/>
          <w:szCs w:val="22"/>
          <w:lang w:val="en-US"/>
        </w:rPr>
        <w:t>primary tumors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 in other organs. </w:t>
      </w:r>
      <w:r w:rsidRPr="006C3928">
        <w:rPr>
          <w:rFonts w:ascii="Arial" w:hAnsi="Arial" w:cs="Arial"/>
          <w:sz w:val="22"/>
          <w:szCs w:val="22"/>
          <w:lang w:val="en-US"/>
        </w:rPr>
        <w:t xml:space="preserve">Systemic symptoms can occur due to possible endocrine activity of the tumor. </w:t>
      </w:r>
      <w:r w:rsidR="00FB5760" w:rsidRPr="006C3928">
        <w:rPr>
          <w:rFonts w:ascii="Arial" w:hAnsi="Arial" w:cs="Arial"/>
          <w:sz w:val="22"/>
          <w:szCs w:val="22"/>
          <w:lang w:val="en-US"/>
        </w:rPr>
        <w:t>A wide spectrum of different cell types exists, while a poor</w:t>
      </w:r>
      <w:r w:rsidR="00FB2285" w:rsidRPr="006C3928">
        <w:rPr>
          <w:rFonts w:ascii="Arial" w:hAnsi="Arial" w:cs="Arial"/>
          <w:sz w:val="22"/>
          <w:szCs w:val="22"/>
          <w:lang w:val="en-US"/>
        </w:rPr>
        <w:t xml:space="preserve"> </w:t>
      </w:r>
      <w:r w:rsidR="00FB5760" w:rsidRPr="006C3928">
        <w:rPr>
          <w:rFonts w:ascii="Arial" w:hAnsi="Arial" w:cs="Arial"/>
          <w:sz w:val="22"/>
          <w:szCs w:val="22"/>
          <w:lang w:val="en-US"/>
        </w:rPr>
        <w:t>differ</w:t>
      </w:r>
      <w:r w:rsidR="003B211F" w:rsidRPr="006C3928">
        <w:rPr>
          <w:rFonts w:ascii="Arial" w:hAnsi="Arial" w:cs="Arial"/>
          <w:sz w:val="22"/>
          <w:szCs w:val="22"/>
          <w:lang w:val="en-US"/>
        </w:rPr>
        <w:t>e</w:t>
      </w:r>
      <w:r w:rsidR="00FB5760" w:rsidRPr="006C3928">
        <w:rPr>
          <w:rFonts w:ascii="Arial" w:hAnsi="Arial" w:cs="Arial"/>
          <w:sz w:val="22"/>
          <w:szCs w:val="22"/>
          <w:lang w:val="en-US"/>
        </w:rPr>
        <w:t>ntia</w:t>
      </w:r>
      <w:r w:rsidR="003B211F" w:rsidRPr="006C3928">
        <w:rPr>
          <w:rFonts w:ascii="Arial" w:hAnsi="Arial" w:cs="Arial"/>
          <w:sz w:val="22"/>
          <w:szCs w:val="22"/>
          <w:lang w:val="en-US"/>
        </w:rPr>
        <w:t xml:space="preserve">ted </w:t>
      </w:r>
      <w:r w:rsidR="002D2266" w:rsidRPr="006C3928">
        <w:rPr>
          <w:rFonts w:ascii="Arial" w:hAnsi="Arial" w:cs="Arial"/>
          <w:sz w:val="22"/>
          <w:szCs w:val="22"/>
          <w:lang w:val="en-US"/>
        </w:rPr>
        <w:t>high-grade</w:t>
      </w:r>
      <w:r w:rsidR="003B211F" w:rsidRPr="006C3928">
        <w:rPr>
          <w:rFonts w:ascii="Arial" w:hAnsi="Arial" w:cs="Arial"/>
          <w:sz w:val="22"/>
          <w:szCs w:val="22"/>
          <w:lang w:val="en-US"/>
        </w:rPr>
        <w:t xml:space="preserve"> neuroendocrine tu</w:t>
      </w:r>
      <w:r w:rsidR="00FB5760" w:rsidRPr="006C3928">
        <w:rPr>
          <w:rFonts w:ascii="Arial" w:hAnsi="Arial" w:cs="Arial"/>
          <w:sz w:val="22"/>
          <w:szCs w:val="22"/>
          <w:lang w:val="en-US"/>
        </w:rPr>
        <w:t xml:space="preserve">mor is associated with a poor prognosis. </w:t>
      </w:r>
    </w:p>
    <w:p w14:paraId="631F7CA7" w14:textId="77777777" w:rsidR="00FB2285" w:rsidRPr="006C3928" w:rsidRDefault="00FB2285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030635E0" w14:textId="08BB8E61" w:rsidR="00203F71" w:rsidRPr="006C3928" w:rsidRDefault="00203F71" w:rsidP="00FB2285">
      <w:pPr>
        <w:spacing w:line="480" w:lineRule="auto"/>
        <w:jc w:val="both"/>
        <w:rPr>
          <w:rFonts w:ascii="Arial" w:hAnsi="Arial" w:cs="Arial"/>
          <w:b/>
          <w:sz w:val="22"/>
          <w:szCs w:val="22"/>
          <w:u w:val="single"/>
          <w:lang w:val="en-GB"/>
        </w:rPr>
      </w:pPr>
      <w:r w:rsidRPr="006C3928">
        <w:rPr>
          <w:rFonts w:ascii="Arial" w:hAnsi="Arial" w:cs="Arial"/>
          <w:b/>
          <w:sz w:val="22"/>
          <w:szCs w:val="22"/>
          <w:u w:val="single"/>
          <w:lang w:val="en-GB"/>
        </w:rPr>
        <w:t>Conclusion</w:t>
      </w:r>
      <w:r w:rsidR="00902782" w:rsidRPr="006C3928">
        <w:rPr>
          <w:rFonts w:ascii="Arial" w:hAnsi="Arial" w:cs="Arial"/>
          <w:b/>
          <w:sz w:val="22"/>
          <w:szCs w:val="22"/>
          <w:u w:val="single"/>
          <w:lang w:val="en-GB"/>
        </w:rPr>
        <w:t xml:space="preserve"> </w:t>
      </w:r>
    </w:p>
    <w:p w14:paraId="539FD437" w14:textId="359D2F60" w:rsidR="004E2E26" w:rsidRPr="006C3928" w:rsidRDefault="004E2E26" w:rsidP="00FB2285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6A2F5734" w14:textId="072D5943" w:rsidR="004E2E26" w:rsidRPr="006C3928" w:rsidRDefault="004E2E26" w:rsidP="00FB2285">
      <w:pPr>
        <w:spacing w:line="48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6C3928">
        <w:rPr>
          <w:rFonts w:ascii="Arial" w:hAnsi="Arial" w:cs="Arial"/>
          <w:sz w:val="22"/>
          <w:szCs w:val="22"/>
          <w:lang w:val="en-GB"/>
        </w:rPr>
        <w:t>Diagnose finding in ocular surface disease is very challenging as different diseases can present initial similar symptoms. Dry eye symptoms are typical for several autoimmune dise</w:t>
      </w:r>
      <w:r w:rsidR="0061653B" w:rsidRPr="006C3928">
        <w:rPr>
          <w:rFonts w:ascii="Arial" w:hAnsi="Arial" w:cs="Arial"/>
          <w:sz w:val="22"/>
          <w:szCs w:val="22"/>
          <w:lang w:val="en-GB"/>
        </w:rPr>
        <w:t xml:space="preserve">ases but </w:t>
      </w:r>
      <w:proofErr w:type="gramStart"/>
      <w:r w:rsidR="0061653B" w:rsidRPr="006C3928">
        <w:rPr>
          <w:rFonts w:ascii="Arial" w:hAnsi="Arial" w:cs="Arial"/>
          <w:sz w:val="22"/>
          <w:szCs w:val="22"/>
          <w:lang w:val="en-GB"/>
        </w:rPr>
        <w:t>can be also</w:t>
      </w:r>
      <w:r w:rsidR="00E7547D" w:rsidRPr="006C3928">
        <w:rPr>
          <w:rFonts w:ascii="Arial" w:hAnsi="Arial" w:cs="Arial"/>
          <w:sz w:val="22"/>
          <w:szCs w:val="22"/>
          <w:lang w:val="en-GB"/>
        </w:rPr>
        <w:t xml:space="preserve"> shown</w:t>
      </w:r>
      <w:proofErr w:type="gramEnd"/>
      <w:r w:rsidR="00E7547D" w:rsidRPr="006C3928">
        <w:rPr>
          <w:rFonts w:ascii="Arial" w:hAnsi="Arial" w:cs="Arial"/>
          <w:sz w:val="22"/>
          <w:szCs w:val="22"/>
          <w:lang w:val="en-GB"/>
        </w:rPr>
        <w:t xml:space="preserve"> </w:t>
      </w:r>
      <w:r w:rsidR="000635FB" w:rsidRPr="006C3928">
        <w:rPr>
          <w:rFonts w:ascii="Arial" w:hAnsi="Arial" w:cs="Arial"/>
          <w:sz w:val="22"/>
          <w:szCs w:val="22"/>
          <w:lang w:val="en-GB"/>
        </w:rPr>
        <w:t>in context with</w:t>
      </w:r>
      <w:r w:rsidR="0061653B" w:rsidRPr="006C3928">
        <w:rPr>
          <w:rFonts w:ascii="Arial" w:hAnsi="Arial" w:cs="Arial"/>
          <w:sz w:val="22"/>
          <w:szCs w:val="22"/>
          <w:lang w:val="en-GB"/>
        </w:rPr>
        <w:t xml:space="preserve"> infections, traumata or cancer. </w:t>
      </w:r>
    </w:p>
    <w:p w14:paraId="248DB72B" w14:textId="6B464A97" w:rsidR="006C3928" w:rsidRDefault="004E2E26" w:rsidP="006C3928">
      <w:pPr>
        <w:spacing w:line="48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  <w:r w:rsidRPr="006C3928">
        <w:rPr>
          <w:rFonts w:ascii="Arial" w:hAnsi="Arial" w:cs="Arial"/>
          <w:sz w:val="22"/>
          <w:szCs w:val="22"/>
          <w:lang w:val="en-GB"/>
        </w:rPr>
        <w:lastRenderedPageBreak/>
        <w:t xml:space="preserve">In complex clinical cases </w:t>
      </w:r>
      <w:r w:rsidR="0061653B" w:rsidRPr="006C3928">
        <w:rPr>
          <w:rFonts w:ascii="Arial" w:hAnsi="Arial" w:cs="Arial"/>
          <w:sz w:val="22"/>
          <w:szCs w:val="22"/>
          <w:lang w:val="en-GB"/>
        </w:rPr>
        <w:t>with slowly progressive</w:t>
      </w:r>
      <w:r w:rsidRPr="006C3928">
        <w:rPr>
          <w:rFonts w:ascii="Arial" w:hAnsi="Arial" w:cs="Arial"/>
          <w:sz w:val="22"/>
          <w:szCs w:val="22"/>
          <w:lang w:val="en-GB"/>
        </w:rPr>
        <w:t xml:space="preserve"> clinical manifestations</w:t>
      </w:r>
      <w:r w:rsidR="00FB2285" w:rsidRPr="006C3928">
        <w:rPr>
          <w:rFonts w:ascii="Arial" w:hAnsi="Arial" w:cs="Arial"/>
          <w:sz w:val="22"/>
          <w:szCs w:val="22"/>
          <w:lang w:val="en-GB"/>
        </w:rPr>
        <w:t>,</w:t>
      </w:r>
      <w:r w:rsidRPr="006C3928">
        <w:rPr>
          <w:rFonts w:ascii="Arial" w:hAnsi="Arial" w:cs="Arial"/>
          <w:sz w:val="22"/>
          <w:szCs w:val="22"/>
          <w:lang w:val="en-GB"/>
        </w:rPr>
        <w:t xml:space="preserve"> as presented here</w:t>
      </w:r>
      <w:r w:rsidR="00FB2285" w:rsidRPr="006C3928">
        <w:rPr>
          <w:rFonts w:ascii="Arial" w:hAnsi="Arial" w:cs="Arial"/>
          <w:sz w:val="22"/>
          <w:szCs w:val="22"/>
          <w:lang w:val="en-GB"/>
        </w:rPr>
        <w:t>,</w:t>
      </w:r>
      <w:r w:rsidRPr="006C3928">
        <w:rPr>
          <w:rFonts w:ascii="Arial" w:hAnsi="Arial" w:cs="Arial"/>
          <w:sz w:val="22"/>
          <w:szCs w:val="22"/>
          <w:lang w:val="en-GB"/>
        </w:rPr>
        <w:t xml:space="preserve"> months or even years c</w:t>
      </w:r>
      <w:r w:rsidR="0061653B" w:rsidRPr="006C3928">
        <w:rPr>
          <w:rFonts w:ascii="Arial" w:hAnsi="Arial" w:cs="Arial"/>
          <w:sz w:val="22"/>
          <w:szCs w:val="22"/>
          <w:lang w:val="en-GB"/>
        </w:rPr>
        <w:t xml:space="preserve">an pass by until right diagnose making. A detailed photographical documentation can be very helpful in evaluation of slowly changing findings. </w:t>
      </w:r>
      <w:r w:rsidR="003B211F" w:rsidRPr="006C3928">
        <w:rPr>
          <w:rFonts w:ascii="Arial" w:hAnsi="Arial" w:cs="Arial"/>
          <w:sz w:val="22"/>
          <w:szCs w:val="22"/>
          <w:lang w:val="en-GB"/>
        </w:rPr>
        <w:t>Even though dry eyes are a widespread disease, d</w:t>
      </w:r>
      <w:r w:rsidR="00E7547D" w:rsidRPr="006C3928">
        <w:rPr>
          <w:rFonts w:ascii="Arial" w:hAnsi="Arial" w:cs="Arial"/>
          <w:sz w:val="22"/>
          <w:szCs w:val="22"/>
          <w:lang w:val="en-GB"/>
        </w:rPr>
        <w:t xml:space="preserve">ry eye symptoms </w:t>
      </w:r>
      <w:proofErr w:type="gramStart"/>
      <w:r w:rsidR="00E7547D" w:rsidRPr="006C3928">
        <w:rPr>
          <w:rFonts w:ascii="Arial" w:hAnsi="Arial" w:cs="Arial"/>
          <w:sz w:val="22"/>
          <w:szCs w:val="22"/>
          <w:lang w:val="en-GB"/>
        </w:rPr>
        <w:t>should</w:t>
      </w:r>
      <w:r w:rsidR="003B211F" w:rsidRPr="006C3928">
        <w:rPr>
          <w:rFonts w:ascii="Arial" w:hAnsi="Arial" w:cs="Arial"/>
          <w:sz w:val="22"/>
          <w:szCs w:val="22"/>
          <w:lang w:val="en-GB"/>
        </w:rPr>
        <w:t xml:space="preserve"> always</w:t>
      </w:r>
      <w:r w:rsidR="00E7547D" w:rsidRPr="006C3928">
        <w:rPr>
          <w:rFonts w:ascii="Arial" w:hAnsi="Arial" w:cs="Arial"/>
          <w:sz w:val="22"/>
          <w:szCs w:val="22"/>
          <w:lang w:val="en-GB"/>
        </w:rPr>
        <w:t xml:space="preserve"> be taken seriously and followed up by ophthalmologists</w:t>
      </w:r>
      <w:proofErr w:type="gramEnd"/>
      <w:r w:rsidR="00E7547D" w:rsidRPr="006C3928">
        <w:rPr>
          <w:rFonts w:ascii="Arial" w:hAnsi="Arial" w:cs="Arial"/>
          <w:sz w:val="22"/>
          <w:szCs w:val="22"/>
          <w:lang w:val="en-GB"/>
        </w:rPr>
        <w:t xml:space="preserve">. </w:t>
      </w:r>
      <w:r w:rsidR="000635FB" w:rsidRPr="006C3928">
        <w:rPr>
          <w:rFonts w:ascii="Arial" w:hAnsi="Arial" w:cs="Arial"/>
          <w:sz w:val="22"/>
          <w:szCs w:val="22"/>
          <w:lang w:val="en-GB"/>
        </w:rPr>
        <w:t xml:space="preserve">Frequent controls and intensive examinations with blood withdrawals for </w:t>
      </w:r>
      <w:r w:rsidR="00E7547D" w:rsidRPr="006C3928">
        <w:rPr>
          <w:rFonts w:ascii="Arial" w:hAnsi="Arial" w:cs="Arial"/>
          <w:sz w:val="22"/>
          <w:szCs w:val="22"/>
          <w:lang w:val="en-GB"/>
        </w:rPr>
        <w:t>investigation</w:t>
      </w:r>
      <w:r w:rsidR="000635FB" w:rsidRPr="006C3928">
        <w:rPr>
          <w:rFonts w:ascii="Arial" w:hAnsi="Arial" w:cs="Arial"/>
          <w:sz w:val="22"/>
          <w:szCs w:val="22"/>
          <w:lang w:val="en-GB"/>
        </w:rPr>
        <w:t xml:space="preserve"> of autoimmune markers and blood count</w:t>
      </w:r>
      <w:r w:rsidR="00E7547D" w:rsidRPr="006C3928">
        <w:rPr>
          <w:rFonts w:ascii="Arial" w:hAnsi="Arial" w:cs="Arial"/>
          <w:sz w:val="22"/>
          <w:szCs w:val="22"/>
          <w:lang w:val="en-GB"/>
        </w:rPr>
        <w:t>, biopsy</w:t>
      </w:r>
      <w:r w:rsidR="000635FB" w:rsidRPr="006C3928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0635FB" w:rsidRPr="006C3928">
        <w:rPr>
          <w:rFonts w:ascii="Arial" w:hAnsi="Arial" w:cs="Arial"/>
          <w:sz w:val="22"/>
          <w:szCs w:val="22"/>
          <w:lang w:val="en-GB"/>
        </w:rPr>
        <w:t>and also</w:t>
      </w:r>
      <w:proofErr w:type="gramEnd"/>
      <w:r w:rsidR="000635FB" w:rsidRPr="006C3928">
        <w:rPr>
          <w:rFonts w:ascii="Arial" w:hAnsi="Arial" w:cs="Arial"/>
          <w:sz w:val="22"/>
          <w:szCs w:val="22"/>
          <w:lang w:val="en-GB"/>
        </w:rPr>
        <w:t xml:space="preserve"> neuroimaging (craniofacial MRI) are important in complex cases with atypical sym</w:t>
      </w:r>
      <w:r w:rsidR="007C0942" w:rsidRPr="006C3928">
        <w:rPr>
          <w:rFonts w:ascii="Arial" w:hAnsi="Arial" w:cs="Arial"/>
          <w:sz w:val="22"/>
          <w:szCs w:val="22"/>
          <w:lang w:val="en-GB"/>
        </w:rPr>
        <w:t xml:space="preserve">ptoms and progressive courses as </w:t>
      </w:r>
      <w:r w:rsidR="002D2266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>cicatrizing</w:t>
      </w:r>
      <w:r w:rsidR="007C0942" w:rsidRPr="006C3928">
        <w:rPr>
          <w:rFonts w:ascii="Arial" w:hAnsi="Arial" w:cs="Arial"/>
          <w:sz w:val="22"/>
          <w:szCs w:val="22"/>
          <w:shd w:val="clear" w:color="auto" w:fill="FFFFFF"/>
          <w:lang w:val="en-US"/>
        </w:rPr>
        <w:t xml:space="preserve"> conjunctivitis and ocular surface disease may be associated with paraneoplastic disease and malignancy.</w:t>
      </w:r>
    </w:p>
    <w:p w14:paraId="02A8611F" w14:textId="77777777" w:rsidR="00744994" w:rsidRDefault="00744994" w:rsidP="006C3928">
      <w:pPr>
        <w:spacing w:line="480" w:lineRule="auto"/>
        <w:jc w:val="both"/>
        <w:rPr>
          <w:rFonts w:ascii="Arial" w:hAnsi="Arial" w:cs="Arial"/>
          <w:sz w:val="22"/>
          <w:szCs w:val="22"/>
          <w:shd w:val="clear" w:color="auto" w:fill="FFFFFF"/>
          <w:lang w:val="en-US"/>
        </w:rPr>
      </w:pPr>
    </w:p>
    <w:p w14:paraId="2ADBEA82" w14:textId="39239166" w:rsidR="00D61895" w:rsidRPr="006C3928" w:rsidRDefault="00D61895" w:rsidP="006C3928">
      <w:pPr>
        <w:spacing w:line="48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C3928">
        <w:rPr>
          <w:rFonts w:ascii="Arial" w:hAnsi="Arial" w:cs="Arial"/>
          <w:b/>
          <w:sz w:val="22"/>
          <w:szCs w:val="22"/>
          <w:u w:val="single"/>
          <w:lang w:val="en-US"/>
        </w:rPr>
        <w:t>References</w:t>
      </w:r>
    </w:p>
    <w:p w14:paraId="09E91A60" w14:textId="77777777" w:rsidR="00D61895" w:rsidRPr="006C3928" w:rsidRDefault="00D61895" w:rsidP="00D61895">
      <w:pPr>
        <w:pStyle w:val="EndNoteBibliography"/>
        <w:rPr>
          <w:rFonts w:ascii="Arial" w:hAnsi="Arial" w:cs="Arial"/>
          <w:sz w:val="22"/>
          <w:szCs w:val="22"/>
          <w:lang w:val="en-US"/>
        </w:rPr>
      </w:pPr>
    </w:p>
    <w:p w14:paraId="54F21D19" w14:textId="77777777" w:rsidR="0003093B" w:rsidRPr="0056136B" w:rsidRDefault="002C6D7D" w:rsidP="0003093B">
      <w:pPr>
        <w:pStyle w:val="EndNoteBibliography"/>
        <w:rPr>
          <w:lang w:val="en-US"/>
        </w:rPr>
      </w:pPr>
      <w:r w:rsidRPr="006C3928">
        <w:rPr>
          <w:rFonts w:ascii="Arial" w:hAnsi="Arial" w:cs="Arial"/>
          <w:sz w:val="22"/>
          <w:szCs w:val="22"/>
          <w:lang w:val="en-US"/>
        </w:rPr>
        <w:fldChar w:fldCharType="begin"/>
      </w:r>
      <w:r w:rsidRPr="006C3928">
        <w:rPr>
          <w:rFonts w:ascii="Arial" w:hAnsi="Arial" w:cs="Arial"/>
          <w:sz w:val="22"/>
          <w:szCs w:val="22"/>
          <w:lang w:val="en-US"/>
        </w:rPr>
        <w:instrText xml:space="preserve"> ADDIN EN.REFLIST </w:instrText>
      </w:r>
      <w:r w:rsidRPr="006C3928">
        <w:rPr>
          <w:rFonts w:ascii="Arial" w:hAnsi="Arial" w:cs="Arial"/>
          <w:sz w:val="22"/>
          <w:szCs w:val="22"/>
          <w:lang w:val="en-US"/>
        </w:rPr>
        <w:fldChar w:fldCharType="separate"/>
      </w:r>
      <w:r w:rsidR="0003093B" w:rsidRPr="0056136B">
        <w:rPr>
          <w:lang w:val="en-US"/>
        </w:rPr>
        <w:t>1.</w:t>
      </w:r>
      <w:r w:rsidR="0003093B" w:rsidRPr="0056136B">
        <w:rPr>
          <w:lang w:val="en-US"/>
        </w:rPr>
        <w:tab/>
        <w:t xml:space="preserve">Chia EM, Mitchell P, Rochtchina E, Lee AJ, Maroun R, Wang JJ. Prevalence and associations of dry eye syndrome in an older population: the Blue Mountains Eye Study. </w:t>
      </w:r>
      <w:r w:rsidR="0003093B" w:rsidRPr="0056136B">
        <w:rPr>
          <w:i/>
          <w:lang w:val="en-US"/>
        </w:rPr>
        <w:t>Clin Exp Ophthalmol</w:t>
      </w:r>
      <w:r w:rsidR="0003093B" w:rsidRPr="0056136B">
        <w:rPr>
          <w:lang w:val="en-US"/>
        </w:rPr>
        <w:t xml:space="preserve"> 2003;31:229-232.</w:t>
      </w:r>
    </w:p>
    <w:p w14:paraId="42A3DACF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2.</w:t>
      </w:r>
      <w:r w:rsidRPr="0056136B">
        <w:rPr>
          <w:lang w:val="en-US"/>
        </w:rPr>
        <w:tab/>
        <w:t xml:space="preserve">Nebbioso M, Del Regno P, Gharbiya M, Sacchetti M, Plateroti R, Lambiase A. Analysis of the Pathogenic Factors and Management of Dry Eye in Ocular Surface Disorders. </w:t>
      </w:r>
      <w:r w:rsidRPr="0056136B">
        <w:rPr>
          <w:i/>
          <w:lang w:val="en-US"/>
        </w:rPr>
        <w:t>Int J Mol Sci</w:t>
      </w:r>
      <w:r w:rsidRPr="0056136B">
        <w:rPr>
          <w:lang w:val="en-US"/>
        </w:rPr>
        <w:t xml:space="preserve"> 2017;18.</w:t>
      </w:r>
    </w:p>
    <w:p w14:paraId="312772B0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3.</w:t>
      </w:r>
      <w:r w:rsidRPr="0056136B">
        <w:rPr>
          <w:lang w:val="en-US"/>
        </w:rPr>
        <w:tab/>
        <w:t xml:space="preserve">Knop E, Knop N, Millar T, Obata H, Sullivan DA. The international workshop on meibomian gland dysfunction: report of the subcommittee on anatomy, physiology, and pathophysiology of the meibomian gland. </w:t>
      </w:r>
      <w:r w:rsidRPr="0056136B">
        <w:rPr>
          <w:i/>
          <w:lang w:val="en-US"/>
        </w:rPr>
        <w:t>Invest Ophthalmol Vis Sci</w:t>
      </w:r>
      <w:r w:rsidRPr="0056136B">
        <w:rPr>
          <w:lang w:val="en-US"/>
        </w:rPr>
        <w:t xml:space="preserve"> 2011;52:1938-1978.</w:t>
      </w:r>
    </w:p>
    <w:p w14:paraId="4F149ACD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4.</w:t>
      </w:r>
      <w:r w:rsidRPr="0056136B">
        <w:rPr>
          <w:lang w:val="en-US"/>
        </w:rPr>
        <w:tab/>
        <w:t xml:space="preserve">Generali E, Cantarini L, Selmi C. Ocular Involvement in Systemic Autoimmune Diseases. </w:t>
      </w:r>
      <w:r w:rsidRPr="0056136B">
        <w:rPr>
          <w:i/>
          <w:lang w:val="en-US"/>
        </w:rPr>
        <w:t>Clin Rev Allergy Immunol</w:t>
      </w:r>
      <w:r w:rsidRPr="0056136B">
        <w:rPr>
          <w:lang w:val="en-US"/>
        </w:rPr>
        <w:t xml:space="preserve"> 2015;49:263-270.</w:t>
      </w:r>
    </w:p>
    <w:p w14:paraId="241EA6BF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5.</w:t>
      </w:r>
      <w:r w:rsidRPr="0056136B">
        <w:rPr>
          <w:lang w:val="en-US"/>
        </w:rPr>
        <w:tab/>
        <w:t xml:space="preserve">De Marchi SU, Cecchin E, De Marchi S. Ocular rosacea: an underdiagnosed cause of relapsing conjunctivitis-blepharitis in the elderly. </w:t>
      </w:r>
      <w:r w:rsidRPr="0056136B">
        <w:rPr>
          <w:i/>
          <w:lang w:val="en-US"/>
        </w:rPr>
        <w:t>BMJ Case Rep</w:t>
      </w:r>
      <w:r w:rsidRPr="0056136B">
        <w:rPr>
          <w:lang w:val="en-US"/>
        </w:rPr>
        <w:t xml:space="preserve"> 2014;2014.</w:t>
      </w:r>
    </w:p>
    <w:p w14:paraId="7E756F91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6.</w:t>
      </w:r>
      <w:r w:rsidRPr="0056136B">
        <w:rPr>
          <w:lang w:val="en-US"/>
        </w:rPr>
        <w:tab/>
        <w:t xml:space="preserve">Mohebbi M, Mirghorbani M, Banafshe Afshan A, Towfighi M. Lichen Planus in Ocular Surface: Major Presentations and Treatments. </w:t>
      </w:r>
      <w:r w:rsidRPr="0056136B">
        <w:rPr>
          <w:i/>
          <w:lang w:val="en-US"/>
        </w:rPr>
        <w:t>Ocul Immunol Inflamm</w:t>
      </w:r>
      <w:r w:rsidRPr="0056136B">
        <w:rPr>
          <w:lang w:val="en-US"/>
        </w:rPr>
        <w:t xml:space="preserve"> 2018;1-8.</w:t>
      </w:r>
    </w:p>
    <w:p w14:paraId="0FABA74D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7.</w:t>
      </w:r>
      <w:r w:rsidRPr="0056136B">
        <w:rPr>
          <w:lang w:val="en-US"/>
        </w:rPr>
        <w:tab/>
        <w:t xml:space="preserve">Tan JC, Tat LT, Francis KB, Mendoza CG, Murrell DF, Coroneo MT. Prospective study of ocular manifestations of pemphigus and bullous pemphigoid identifies a high prevalence of dry eye syndrome. </w:t>
      </w:r>
      <w:r w:rsidRPr="0056136B">
        <w:rPr>
          <w:i/>
          <w:lang w:val="en-US"/>
        </w:rPr>
        <w:t>Cornea</w:t>
      </w:r>
      <w:r w:rsidRPr="0056136B">
        <w:rPr>
          <w:lang w:val="en-US"/>
        </w:rPr>
        <w:t xml:space="preserve"> 2015;34:443-448.</w:t>
      </w:r>
    </w:p>
    <w:p w14:paraId="2E4D46F7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8.</w:t>
      </w:r>
      <w:r w:rsidRPr="0056136B">
        <w:rPr>
          <w:lang w:val="en-US"/>
        </w:rPr>
        <w:tab/>
        <w:t xml:space="preserve">Jorgensen M, Heegaard S. A review of nasal, paranasal, and skull base tumors invading the orbit. </w:t>
      </w:r>
      <w:r w:rsidRPr="0056136B">
        <w:rPr>
          <w:i/>
          <w:lang w:val="en-US"/>
        </w:rPr>
        <w:t>Surv Ophthalmol</w:t>
      </w:r>
      <w:r w:rsidRPr="0056136B">
        <w:rPr>
          <w:lang w:val="en-US"/>
        </w:rPr>
        <w:t xml:space="preserve"> 2018;63:389-405.</w:t>
      </w:r>
    </w:p>
    <w:p w14:paraId="28A392EA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9.</w:t>
      </w:r>
      <w:r w:rsidRPr="0056136B">
        <w:rPr>
          <w:lang w:val="en-US"/>
        </w:rPr>
        <w:tab/>
        <w:t xml:space="preserve">Steinhoff M, Schauber J, Leyden JJ. New insights into rosacea pathophysiology: a review of recent findings. </w:t>
      </w:r>
      <w:r w:rsidRPr="0056136B">
        <w:rPr>
          <w:i/>
          <w:lang w:val="en-US"/>
        </w:rPr>
        <w:t>J Am Acad Dermatol</w:t>
      </w:r>
      <w:r w:rsidRPr="0056136B">
        <w:rPr>
          <w:lang w:val="en-US"/>
        </w:rPr>
        <w:t xml:space="preserve"> 2013;69:S15-26.</w:t>
      </w:r>
    </w:p>
    <w:p w14:paraId="2E8F3CC7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10.</w:t>
      </w:r>
      <w:r w:rsidRPr="0056136B">
        <w:rPr>
          <w:lang w:val="en-US"/>
        </w:rPr>
        <w:tab/>
        <w:t xml:space="preserve">Rahman MQ, Lim Y, Roberts F, Ramaesh K. Fibrosing blepharo-conjunctivitis following pyogenic granuloma in ocular acne rosacea. </w:t>
      </w:r>
      <w:r w:rsidRPr="0056136B">
        <w:rPr>
          <w:i/>
          <w:lang w:val="en-US"/>
        </w:rPr>
        <w:t>Ocul Immunol Inflamm</w:t>
      </w:r>
      <w:r w:rsidRPr="0056136B">
        <w:rPr>
          <w:lang w:val="en-US"/>
        </w:rPr>
        <w:t xml:space="preserve"> 2010;18:346-348.</w:t>
      </w:r>
    </w:p>
    <w:p w14:paraId="57B79213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11.</w:t>
      </w:r>
      <w:r w:rsidRPr="0056136B">
        <w:rPr>
          <w:lang w:val="en-US"/>
        </w:rPr>
        <w:tab/>
        <w:t xml:space="preserve">Williams GP, Nightingale P, Southworth S, et al. Conjunctival Neutrophils Predict Progressive Scarring in Ocular Mucous Membrane Pemphigoid. </w:t>
      </w:r>
      <w:r w:rsidRPr="0056136B">
        <w:rPr>
          <w:i/>
          <w:lang w:val="en-US"/>
        </w:rPr>
        <w:t>Invest Ophthalmol Vis Sci</w:t>
      </w:r>
      <w:r w:rsidRPr="0056136B">
        <w:rPr>
          <w:lang w:val="en-US"/>
        </w:rPr>
        <w:t xml:space="preserve"> 2016;57:5457-5469.</w:t>
      </w:r>
    </w:p>
    <w:p w14:paraId="2CAC3996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12.</w:t>
      </w:r>
      <w:r w:rsidRPr="0056136B">
        <w:rPr>
          <w:lang w:val="en-US"/>
        </w:rPr>
        <w:tab/>
        <w:t xml:space="preserve">Ahmed M, Zein G, Khawaja F, Foster CS. Ocular cicatricial pemphigoid: pathogenesis, diagnosis and treatment. </w:t>
      </w:r>
      <w:r w:rsidRPr="0056136B">
        <w:rPr>
          <w:i/>
          <w:lang w:val="en-US"/>
        </w:rPr>
        <w:t>Prog Retin Eye Res</w:t>
      </w:r>
      <w:r w:rsidRPr="0056136B">
        <w:rPr>
          <w:lang w:val="en-US"/>
        </w:rPr>
        <w:t xml:space="preserve"> 2004;23:579-592.</w:t>
      </w:r>
    </w:p>
    <w:p w14:paraId="732E10A5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lastRenderedPageBreak/>
        <w:t>13.</w:t>
      </w:r>
      <w:r w:rsidRPr="0056136B">
        <w:rPr>
          <w:lang w:val="en-US"/>
        </w:rPr>
        <w:tab/>
        <w:t xml:space="preserve">Foster CS, Sainz De La Maza M. Ocular cicatricial pemphigoid review. </w:t>
      </w:r>
      <w:r w:rsidRPr="0056136B">
        <w:rPr>
          <w:i/>
          <w:lang w:val="en-US"/>
        </w:rPr>
        <w:t>Curr Opin Allergy Clin Immunol</w:t>
      </w:r>
      <w:r w:rsidRPr="0056136B">
        <w:rPr>
          <w:lang w:val="en-US"/>
        </w:rPr>
        <w:t xml:space="preserve"> 2004;4:435-439.</w:t>
      </w:r>
    </w:p>
    <w:p w14:paraId="6C29D611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14.</w:t>
      </w:r>
      <w:r w:rsidRPr="0056136B">
        <w:rPr>
          <w:lang w:val="en-US"/>
        </w:rPr>
        <w:tab/>
        <w:t xml:space="preserve">Kirzhner M, Jakobiec FA. Ocular cicatricial pemphigoid: a review of clinical features, immunopathology, differential diagnosis, and current management. </w:t>
      </w:r>
      <w:r w:rsidRPr="0056136B">
        <w:rPr>
          <w:i/>
          <w:lang w:val="en-US"/>
        </w:rPr>
        <w:t>Semin Ophthalmol</w:t>
      </w:r>
      <w:r w:rsidRPr="0056136B">
        <w:rPr>
          <w:lang w:val="en-US"/>
        </w:rPr>
        <w:t xml:space="preserve"> 2011;26:270-277.</w:t>
      </w:r>
    </w:p>
    <w:p w14:paraId="3574DE9C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15.</w:t>
      </w:r>
      <w:r w:rsidRPr="0056136B">
        <w:rPr>
          <w:lang w:val="en-US"/>
        </w:rPr>
        <w:tab/>
        <w:t xml:space="preserve">Hingorani M, Lightman S. Ocular cicatricial pemphigoid. </w:t>
      </w:r>
      <w:r w:rsidRPr="0056136B">
        <w:rPr>
          <w:i/>
          <w:lang w:val="en-US"/>
        </w:rPr>
        <w:t>Curr Opin Allergy Clin Immunol</w:t>
      </w:r>
      <w:r w:rsidRPr="0056136B">
        <w:rPr>
          <w:lang w:val="en-US"/>
        </w:rPr>
        <w:t xml:space="preserve"> 2006;6:373-378.</w:t>
      </w:r>
    </w:p>
    <w:p w14:paraId="65F5A327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16.</w:t>
      </w:r>
      <w:r w:rsidRPr="0056136B">
        <w:rPr>
          <w:lang w:val="en-US"/>
        </w:rPr>
        <w:tab/>
        <w:t xml:space="preserve">You C, Ma L, Anesi SD, Stephen Foster C. Long-term remission of ocular cicatricial pemphigoid off immunomodulatory therapy. </w:t>
      </w:r>
      <w:r w:rsidRPr="0056136B">
        <w:rPr>
          <w:i/>
          <w:lang w:val="en-US"/>
        </w:rPr>
        <w:t>Eur J Ophthalmol</w:t>
      </w:r>
      <w:r w:rsidRPr="0056136B">
        <w:rPr>
          <w:lang w:val="en-US"/>
        </w:rPr>
        <w:t xml:space="preserve"> 2018;28:157-162.</w:t>
      </w:r>
    </w:p>
    <w:p w14:paraId="3C973677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17.</w:t>
      </w:r>
      <w:r w:rsidRPr="0056136B">
        <w:rPr>
          <w:lang w:val="en-US"/>
        </w:rPr>
        <w:tab/>
        <w:t xml:space="preserve">Huang S, Channa P. Cicatricial keratoconjunctivitis associated with lichen planus. </w:t>
      </w:r>
      <w:r w:rsidRPr="0056136B">
        <w:rPr>
          <w:i/>
          <w:lang w:val="en-US"/>
        </w:rPr>
        <w:t>GMS Ophthalmol Cases</w:t>
      </w:r>
      <w:r w:rsidRPr="0056136B">
        <w:rPr>
          <w:lang w:val="en-US"/>
        </w:rPr>
        <w:t xml:space="preserve"> 2015;5:Doc08.</w:t>
      </w:r>
    </w:p>
    <w:p w14:paraId="0430ACEB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18.</w:t>
      </w:r>
      <w:r w:rsidRPr="0056136B">
        <w:rPr>
          <w:lang w:val="en-US"/>
        </w:rPr>
        <w:tab/>
        <w:t xml:space="preserve">Huerva V. Lichen planus on the ocular surface. </w:t>
      </w:r>
      <w:r w:rsidRPr="0056136B">
        <w:rPr>
          <w:i/>
          <w:lang w:val="en-US"/>
        </w:rPr>
        <w:t>Cutan Ocul Toxicol</w:t>
      </w:r>
      <w:r w:rsidRPr="0056136B">
        <w:rPr>
          <w:lang w:val="en-US"/>
        </w:rPr>
        <w:t xml:space="preserve"> 2015;34:232-233.</w:t>
      </w:r>
    </w:p>
    <w:p w14:paraId="52E078E3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19.</w:t>
      </w:r>
      <w:r w:rsidRPr="0056136B">
        <w:rPr>
          <w:lang w:val="en-US"/>
        </w:rPr>
        <w:tab/>
        <w:t xml:space="preserve">Brewer JD, Ekdawi NS, Torgerson RR, et al. Lichen planus and cicatricial conjunctivitis: disease course and response to therapy of 11 patients. </w:t>
      </w:r>
      <w:r w:rsidRPr="0056136B">
        <w:rPr>
          <w:i/>
          <w:lang w:val="en-US"/>
        </w:rPr>
        <w:t>J Eur Acad Dermatol Venereol</w:t>
      </w:r>
      <w:r w:rsidRPr="0056136B">
        <w:rPr>
          <w:lang w:val="en-US"/>
        </w:rPr>
        <w:t xml:space="preserve"> 2011;25:100-104.</w:t>
      </w:r>
    </w:p>
    <w:p w14:paraId="42B2C277" w14:textId="77777777" w:rsidR="0003093B" w:rsidRPr="0056136B" w:rsidRDefault="0003093B" w:rsidP="0003093B">
      <w:pPr>
        <w:pStyle w:val="EndNoteBibliography"/>
        <w:rPr>
          <w:lang w:val="en-US"/>
        </w:rPr>
      </w:pPr>
      <w:r w:rsidRPr="0056136B">
        <w:rPr>
          <w:lang w:val="en-US"/>
        </w:rPr>
        <w:t>20.</w:t>
      </w:r>
      <w:r w:rsidRPr="0056136B">
        <w:rPr>
          <w:lang w:val="en-US"/>
        </w:rPr>
        <w:tab/>
        <w:t xml:space="preserve">Thorne JE, Jabs DA, Nikolskaia OV, Mimouni D, Anhalt GJ, Nousari HC. Lichen planus and cicatrizing conjunctivitis: characterization of five cases. </w:t>
      </w:r>
      <w:r w:rsidRPr="0056136B">
        <w:rPr>
          <w:i/>
          <w:lang w:val="en-US"/>
        </w:rPr>
        <w:t>Am J Ophthalmol</w:t>
      </w:r>
      <w:r w:rsidRPr="0056136B">
        <w:rPr>
          <w:lang w:val="en-US"/>
        </w:rPr>
        <w:t xml:space="preserve"> 2003;136:239-243.</w:t>
      </w:r>
    </w:p>
    <w:p w14:paraId="11C84A5F" w14:textId="77777777" w:rsidR="0003093B" w:rsidRPr="0003093B" w:rsidRDefault="0003093B" w:rsidP="0003093B">
      <w:pPr>
        <w:pStyle w:val="EndNoteBibliography"/>
      </w:pPr>
      <w:r w:rsidRPr="0056136B">
        <w:rPr>
          <w:lang w:val="en-US"/>
        </w:rPr>
        <w:t>21.</w:t>
      </w:r>
      <w:r w:rsidRPr="0056136B">
        <w:rPr>
          <w:lang w:val="en-US"/>
        </w:rPr>
        <w:tab/>
        <w:t xml:space="preserve">Hahn JM, Meisler DM, Lowder CY, Tung RC, Camisa C. Cicatrizing conjunctivitis associated with paraneoplastic lichen planus. </w:t>
      </w:r>
      <w:r w:rsidRPr="0003093B">
        <w:rPr>
          <w:i/>
        </w:rPr>
        <w:t>Am J Ophthalmol</w:t>
      </w:r>
      <w:r w:rsidRPr="0003093B">
        <w:t xml:space="preserve"> 2000;129:98-99.</w:t>
      </w:r>
    </w:p>
    <w:p w14:paraId="6B12A5B2" w14:textId="716A0990" w:rsidR="00D61895" w:rsidRPr="006C3928" w:rsidRDefault="002C6D7D">
      <w:pPr>
        <w:rPr>
          <w:rFonts w:ascii="Arial" w:hAnsi="Arial" w:cs="Arial"/>
          <w:sz w:val="22"/>
          <w:szCs w:val="22"/>
          <w:lang w:val="en-US"/>
        </w:rPr>
      </w:pPr>
      <w:r w:rsidRPr="006C3928">
        <w:rPr>
          <w:rFonts w:ascii="Arial" w:hAnsi="Arial" w:cs="Arial"/>
          <w:sz w:val="22"/>
          <w:szCs w:val="22"/>
          <w:lang w:val="en-US"/>
        </w:rPr>
        <w:fldChar w:fldCharType="end"/>
      </w:r>
    </w:p>
    <w:sectPr w:rsidR="00D61895" w:rsidRPr="006C3928" w:rsidSect="004764C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22F1"/>
    <w:multiLevelType w:val="hybridMultilevel"/>
    <w:tmpl w:val="7700C9E8"/>
    <w:lvl w:ilvl="0" w:tplc="84CADB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9E39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7C82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EA13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0E63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A6F9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786C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3212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08A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35435E3"/>
    <w:multiLevelType w:val="multilevel"/>
    <w:tmpl w:val="071A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5644D"/>
    <w:multiLevelType w:val="hybridMultilevel"/>
    <w:tmpl w:val="64C65BCA"/>
    <w:lvl w:ilvl="0" w:tplc="BC22E7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FA1E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44E9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7E43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14B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168C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D696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A635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CEA3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4643D9"/>
    <w:multiLevelType w:val="multilevel"/>
    <w:tmpl w:val="284C5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3215E6"/>
    <w:multiLevelType w:val="hybridMultilevel"/>
    <w:tmpl w:val="7B9A4E32"/>
    <w:lvl w:ilvl="0" w:tplc="25161A5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4A1C5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EC32A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5058D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45F2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7CF55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0C99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02C2B2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24BD32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vest Ophthalmol Vis Sci Cop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prsed2w9epfpxeeftl525wkvp0ew2zesdfz&quot;&gt;Dryeyediseaselibrary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item&gt;12&lt;/item&gt;&lt;item&gt;14&lt;/item&gt;&lt;item&gt;15&lt;/item&gt;&lt;item&gt;16&lt;/item&gt;&lt;item&gt;17&lt;/item&gt;&lt;item&gt;18&lt;/item&gt;&lt;item&gt;19&lt;/item&gt;&lt;item&gt;21&lt;/item&gt;&lt;item&gt;25&lt;/item&gt;&lt;item&gt;26&lt;/item&gt;&lt;item&gt;27&lt;/item&gt;&lt;item&gt;28&lt;/item&gt;&lt;/record-ids&gt;&lt;/item&gt;&lt;/Libraries&gt;"/>
  </w:docVars>
  <w:rsids>
    <w:rsidRoot w:val="00203F71"/>
    <w:rsid w:val="00003D29"/>
    <w:rsid w:val="0003093B"/>
    <w:rsid w:val="000635FB"/>
    <w:rsid w:val="00083F37"/>
    <w:rsid w:val="00094602"/>
    <w:rsid w:val="000B34AC"/>
    <w:rsid w:val="000B78A1"/>
    <w:rsid w:val="000F21A4"/>
    <w:rsid w:val="000F6962"/>
    <w:rsid w:val="001005A6"/>
    <w:rsid w:val="00107287"/>
    <w:rsid w:val="00112AF7"/>
    <w:rsid w:val="00134139"/>
    <w:rsid w:val="001601B1"/>
    <w:rsid w:val="001E08F5"/>
    <w:rsid w:val="00203F71"/>
    <w:rsid w:val="00210146"/>
    <w:rsid w:val="00215B57"/>
    <w:rsid w:val="002C6D7D"/>
    <w:rsid w:val="002D2266"/>
    <w:rsid w:val="002F1ACE"/>
    <w:rsid w:val="003449FC"/>
    <w:rsid w:val="00345ECA"/>
    <w:rsid w:val="00360FDD"/>
    <w:rsid w:val="003706B8"/>
    <w:rsid w:val="003B211F"/>
    <w:rsid w:val="003B60E0"/>
    <w:rsid w:val="003D6567"/>
    <w:rsid w:val="003F6867"/>
    <w:rsid w:val="00407950"/>
    <w:rsid w:val="00454FCC"/>
    <w:rsid w:val="00471A34"/>
    <w:rsid w:val="004764C4"/>
    <w:rsid w:val="004D261B"/>
    <w:rsid w:val="004E2E26"/>
    <w:rsid w:val="00533076"/>
    <w:rsid w:val="0056136B"/>
    <w:rsid w:val="0059614A"/>
    <w:rsid w:val="005F7F6C"/>
    <w:rsid w:val="0061653B"/>
    <w:rsid w:val="00640655"/>
    <w:rsid w:val="0066378D"/>
    <w:rsid w:val="006712B2"/>
    <w:rsid w:val="00691470"/>
    <w:rsid w:val="006965ED"/>
    <w:rsid w:val="006B39D8"/>
    <w:rsid w:val="006C000C"/>
    <w:rsid w:val="006C3928"/>
    <w:rsid w:val="006F7351"/>
    <w:rsid w:val="00736491"/>
    <w:rsid w:val="00744994"/>
    <w:rsid w:val="00754C0F"/>
    <w:rsid w:val="00774A18"/>
    <w:rsid w:val="00786FCE"/>
    <w:rsid w:val="00797572"/>
    <w:rsid w:val="007A274F"/>
    <w:rsid w:val="007C0942"/>
    <w:rsid w:val="007D1EDE"/>
    <w:rsid w:val="00807A8A"/>
    <w:rsid w:val="00883BF0"/>
    <w:rsid w:val="0088508B"/>
    <w:rsid w:val="00902782"/>
    <w:rsid w:val="009056E8"/>
    <w:rsid w:val="009145D1"/>
    <w:rsid w:val="00915FE1"/>
    <w:rsid w:val="00916B0E"/>
    <w:rsid w:val="009A4CF6"/>
    <w:rsid w:val="009F5837"/>
    <w:rsid w:val="00A4021A"/>
    <w:rsid w:val="00A60D51"/>
    <w:rsid w:val="00A730F8"/>
    <w:rsid w:val="00A73C81"/>
    <w:rsid w:val="00AA4DF2"/>
    <w:rsid w:val="00AC2A61"/>
    <w:rsid w:val="00AD2DB5"/>
    <w:rsid w:val="00AD5FCF"/>
    <w:rsid w:val="00B20B3B"/>
    <w:rsid w:val="00B20DC2"/>
    <w:rsid w:val="00B23DC6"/>
    <w:rsid w:val="00B451B8"/>
    <w:rsid w:val="00B634DE"/>
    <w:rsid w:val="00BA396F"/>
    <w:rsid w:val="00BD3027"/>
    <w:rsid w:val="00BD3D57"/>
    <w:rsid w:val="00BE51D5"/>
    <w:rsid w:val="00BE7F1B"/>
    <w:rsid w:val="00C12A55"/>
    <w:rsid w:val="00C33061"/>
    <w:rsid w:val="00C555BA"/>
    <w:rsid w:val="00CA738C"/>
    <w:rsid w:val="00CB5B68"/>
    <w:rsid w:val="00D00CEF"/>
    <w:rsid w:val="00D3542C"/>
    <w:rsid w:val="00D52303"/>
    <w:rsid w:val="00D61895"/>
    <w:rsid w:val="00DA3338"/>
    <w:rsid w:val="00DB41A0"/>
    <w:rsid w:val="00DB6133"/>
    <w:rsid w:val="00DC0C33"/>
    <w:rsid w:val="00E04FC4"/>
    <w:rsid w:val="00E41358"/>
    <w:rsid w:val="00E6020C"/>
    <w:rsid w:val="00E72D4A"/>
    <w:rsid w:val="00E7547D"/>
    <w:rsid w:val="00E91175"/>
    <w:rsid w:val="00EA1068"/>
    <w:rsid w:val="00EA538A"/>
    <w:rsid w:val="00EB36FF"/>
    <w:rsid w:val="00EE39A7"/>
    <w:rsid w:val="00F14604"/>
    <w:rsid w:val="00F40CF3"/>
    <w:rsid w:val="00F41D91"/>
    <w:rsid w:val="00F507E7"/>
    <w:rsid w:val="00F57E8A"/>
    <w:rsid w:val="00F6008C"/>
    <w:rsid w:val="00F7468C"/>
    <w:rsid w:val="00F807E9"/>
    <w:rsid w:val="00FA3838"/>
    <w:rsid w:val="00FB2285"/>
    <w:rsid w:val="00FB5760"/>
    <w:rsid w:val="00FB7885"/>
    <w:rsid w:val="00FC5087"/>
    <w:rsid w:val="00FF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6723A9"/>
  <w14:defaultImageDpi w14:val="300"/>
  <w15:docId w15:val="{FCA16804-8845-41AF-81BA-829A5EC6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03F71"/>
  </w:style>
  <w:style w:type="paragraph" w:styleId="berschrift1">
    <w:name w:val="heading 1"/>
    <w:basedOn w:val="Standard"/>
    <w:next w:val="Standard"/>
    <w:link w:val="berschrift1Zchn"/>
    <w:uiPriority w:val="9"/>
    <w:qFormat/>
    <w:rsid w:val="00E602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link w:val="berschrift3Zchn"/>
    <w:uiPriority w:val="9"/>
    <w:qFormat/>
    <w:rsid w:val="006965E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berschrift4">
    <w:name w:val="heading 4"/>
    <w:basedOn w:val="Standard"/>
    <w:link w:val="berschrift4Zchn"/>
    <w:uiPriority w:val="9"/>
    <w:qFormat/>
    <w:rsid w:val="006965E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306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306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07A8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7A8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7A8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7A8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7A8A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94602"/>
  </w:style>
  <w:style w:type="character" w:styleId="Hyperlink">
    <w:name w:val="Hyperlink"/>
    <w:basedOn w:val="Absatz-Standardschriftart"/>
    <w:uiPriority w:val="99"/>
    <w:semiHidden/>
    <w:unhideWhenUsed/>
    <w:rsid w:val="00B20DC2"/>
    <w:rPr>
      <w:color w:val="0000FF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2C6D7D"/>
    <w:pPr>
      <w:jc w:val="center"/>
    </w:pPr>
    <w:rPr>
      <w:rFonts w:ascii="Cambria" w:hAnsi="Cambria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2C6D7D"/>
    <w:rPr>
      <w:rFonts w:ascii="Cambria" w:hAnsi="Cambria"/>
      <w:noProof/>
    </w:rPr>
  </w:style>
  <w:style w:type="paragraph" w:customStyle="1" w:styleId="EndNoteBibliography">
    <w:name w:val="EndNote Bibliography"/>
    <w:basedOn w:val="Standard"/>
    <w:link w:val="EndNoteBibliographyZchn"/>
    <w:rsid w:val="002C6D7D"/>
    <w:rPr>
      <w:rFonts w:ascii="Cambria" w:hAnsi="Cambria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2C6D7D"/>
    <w:rPr>
      <w:rFonts w:ascii="Cambria" w:hAnsi="Cambria"/>
      <w:noProof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965ED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965ED"/>
    <w:rPr>
      <w:rFonts w:ascii="Times New Roman" w:eastAsia="Times New Roman" w:hAnsi="Times New Roman" w:cs="Times New Roman"/>
      <w:b/>
      <w:bCs/>
      <w:lang w:val="en-US" w:eastAsia="en-US"/>
    </w:rPr>
  </w:style>
  <w:style w:type="paragraph" w:customStyle="1" w:styleId="p">
    <w:name w:val="p"/>
    <w:basedOn w:val="Standard"/>
    <w:rsid w:val="006965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6965ED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AD2DB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highlight">
    <w:name w:val="highlight"/>
    <w:basedOn w:val="Absatz-Standardschriftart"/>
    <w:rsid w:val="00BE51D5"/>
  </w:style>
  <w:style w:type="paragraph" w:styleId="HTMLVorformatiert">
    <w:name w:val="HTML Preformatted"/>
    <w:basedOn w:val="Standard"/>
    <w:link w:val="HTMLVorformatiertZchn"/>
    <w:uiPriority w:val="99"/>
    <w:unhideWhenUsed/>
    <w:rsid w:val="00B634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B634DE"/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020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68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9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9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47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145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54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4703</Words>
  <Characters>26808</Characters>
  <Application>Microsoft Office Word</Application>
  <DocSecurity>0</DocSecurity>
  <Lines>223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Hamburg</Company>
  <LinksUpToDate>false</LinksUpToDate>
  <CharactersWithSpaces>31449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Bigdon</dc:creator>
  <cp:keywords/>
  <dc:description/>
  <cp:lastModifiedBy>Schenija</cp:lastModifiedBy>
  <cp:revision>30</cp:revision>
  <dcterms:created xsi:type="dcterms:W3CDTF">2018-08-06T14:40:00Z</dcterms:created>
  <dcterms:modified xsi:type="dcterms:W3CDTF">2018-09-20T09:07:00Z</dcterms:modified>
</cp:coreProperties>
</file>